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9B2" w:rsidRDefault="00D719B2" w:rsidP="00D719B2">
      <w:pPr>
        <w:spacing w:after="0" w:line="240" w:lineRule="auto"/>
        <w:jc w:val="center"/>
        <w:rPr>
          <w:rFonts w:ascii="Times New Roman" w:hAnsi="Times New Roman" w:cs="Times New Roman"/>
          <w:b/>
        </w:rPr>
      </w:pPr>
      <w:r>
        <w:rPr>
          <w:rFonts w:ascii="Times New Roman" w:hAnsi="Times New Roman" w:cs="Times New Roman"/>
          <w:b/>
        </w:rPr>
        <w:t>АННОТАЦИЯ К РАБОЧЕЙ ПРОГРАММЕ УЧЕБНОГО ПРЕДМЕТА</w:t>
      </w:r>
    </w:p>
    <w:p w:rsidR="00AD380E" w:rsidRPr="009C39E2" w:rsidRDefault="0008214D" w:rsidP="009C39E2">
      <w:pPr>
        <w:pStyle w:val="11"/>
        <w:jc w:val="center"/>
        <w:rPr>
          <w:rFonts w:eastAsia="Segoe UI"/>
          <w:b/>
          <w:bCs/>
          <w:caps/>
          <w:sz w:val="22"/>
          <w:szCs w:val="22"/>
          <w:u w:val="single"/>
          <w:lang w:val="ru-RU"/>
        </w:rPr>
      </w:pPr>
      <w:r w:rsidRPr="009C39E2">
        <w:rPr>
          <w:rFonts w:eastAsia="Segoe UI"/>
          <w:b/>
          <w:bCs/>
          <w:caps/>
          <w:sz w:val="22"/>
          <w:szCs w:val="22"/>
          <w:u w:val="single"/>
          <w:lang w:val="ru-RU"/>
        </w:rPr>
        <w:t>ОУП</w:t>
      </w:r>
      <w:r w:rsidR="00AD380E" w:rsidRPr="009C39E2">
        <w:rPr>
          <w:rFonts w:eastAsia="Segoe UI"/>
          <w:b/>
          <w:bCs/>
          <w:caps/>
          <w:sz w:val="22"/>
          <w:szCs w:val="22"/>
          <w:u w:val="single"/>
          <w:lang w:val="ru-RU"/>
        </w:rPr>
        <w:t>.0</w:t>
      </w:r>
      <w:r w:rsidR="002F7029" w:rsidRPr="009C39E2">
        <w:rPr>
          <w:rFonts w:eastAsia="Segoe UI"/>
          <w:b/>
          <w:bCs/>
          <w:caps/>
          <w:sz w:val="22"/>
          <w:szCs w:val="22"/>
          <w:u w:val="single"/>
          <w:lang w:val="ru-RU"/>
        </w:rPr>
        <w:t>6</w:t>
      </w:r>
      <w:r w:rsidR="00AD380E" w:rsidRPr="009C39E2">
        <w:rPr>
          <w:rFonts w:eastAsia="Segoe UI"/>
          <w:b/>
          <w:bCs/>
          <w:caps/>
          <w:sz w:val="22"/>
          <w:szCs w:val="22"/>
          <w:u w:val="single"/>
          <w:lang w:val="ru-RU"/>
        </w:rPr>
        <w:t xml:space="preserve"> </w:t>
      </w:r>
      <w:r w:rsidR="002F7029" w:rsidRPr="009C39E2">
        <w:rPr>
          <w:rFonts w:eastAsia="Segoe UI"/>
          <w:b/>
          <w:bCs/>
          <w:caps/>
          <w:sz w:val="22"/>
          <w:szCs w:val="22"/>
          <w:u w:val="single"/>
          <w:lang w:val="ru-RU"/>
        </w:rPr>
        <w:t>ФИЗ</w:t>
      </w:r>
      <w:r w:rsidR="00F92932" w:rsidRPr="009C39E2">
        <w:rPr>
          <w:rFonts w:eastAsia="Segoe UI"/>
          <w:b/>
          <w:bCs/>
          <w:caps/>
          <w:sz w:val="22"/>
          <w:szCs w:val="22"/>
          <w:u w:val="single"/>
          <w:lang w:val="ru-RU"/>
        </w:rPr>
        <w:t>ИКА</w:t>
      </w:r>
    </w:p>
    <w:p w:rsidR="003F4C70" w:rsidRPr="009C39E2" w:rsidRDefault="003F4C70" w:rsidP="009C39E2">
      <w:pPr>
        <w:pStyle w:val="a4"/>
        <w:spacing w:after="0" w:line="240" w:lineRule="auto"/>
        <w:rPr>
          <w:sz w:val="22"/>
          <w:szCs w:val="22"/>
          <w:lang w:eastAsia="nl-NL"/>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054"/>
        <w:gridCol w:w="2517"/>
      </w:tblGrid>
      <w:tr w:rsidR="003F4C70" w:rsidRPr="009C39E2" w:rsidTr="003F4C70">
        <w:trPr>
          <w:trHeight w:val="23"/>
        </w:trPr>
        <w:tc>
          <w:tcPr>
            <w:tcW w:w="3685" w:type="pct"/>
            <w:vAlign w:val="center"/>
          </w:tcPr>
          <w:p w:rsidR="003F4C70" w:rsidRPr="009C39E2" w:rsidRDefault="003F4C70" w:rsidP="009C39E2">
            <w:pPr>
              <w:spacing w:after="0" w:line="240" w:lineRule="auto"/>
              <w:jc w:val="center"/>
              <w:rPr>
                <w:rFonts w:ascii="Times New Roman" w:hAnsi="Times New Roman" w:cs="Times New Roman"/>
                <w:b/>
              </w:rPr>
            </w:pPr>
            <w:r w:rsidRPr="009C39E2">
              <w:rPr>
                <w:rFonts w:ascii="Times New Roman" w:hAnsi="Times New Roman" w:cs="Times New Roman"/>
                <w:b/>
              </w:rPr>
              <w:t>Вид учебной работы</w:t>
            </w:r>
          </w:p>
        </w:tc>
        <w:tc>
          <w:tcPr>
            <w:tcW w:w="1315" w:type="pct"/>
            <w:vAlign w:val="center"/>
          </w:tcPr>
          <w:p w:rsidR="003F4C70" w:rsidRPr="009C39E2" w:rsidRDefault="003F4C70" w:rsidP="009C39E2">
            <w:pPr>
              <w:spacing w:after="0" w:line="240" w:lineRule="auto"/>
              <w:jc w:val="center"/>
              <w:rPr>
                <w:rFonts w:ascii="Times New Roman" w:hAnsi="Times New Roman" w:cs="Times New Roman"/>
                <w:b/>
              </w:rPr>
            </w:pPr>
            <w:r w:rsidRPr="009C39E2">
              <w:rPr>
                <w:rFonts w:ascii="Times New Roman" w:hAnsi="Times New Roman" w:cs="Times New Roman"/>
                <w:b/>
              </w:rPr>
              <w:t>Объем в часах</w:t>
            </w:r>
          </w:p>
        </w:tc>
      </w:tr>
      <w:tr w:rsidR="003F4C70" w:rsidRPr="009C39E2" w:rsidTr="003F4C70">
        <w:trPr>
          <w:trHeight w:val="23"/>
        </w:trPr>
        <w:tc>
          <w:tcPr>
            <w:tcW w:w="3685" w:type="pct"/>
            <w:vAlign w:val="center"/>
          </w:tcPr>
          <w:p w:rsidR="003F4C70" w:rsidRPr="009C39E2" w:rsidRDefault="003F4C70" w:rsidP="009C39E2">
            <w:pPr>
              <w:spacing w:after="0" w:line="240" w:lineRule="auto"/>
              <w:rPr>
                <w:rFonts w:ascii="Times New Roman" w:hAnsi="Times New Roman" w:cs="Times New Roman"/>
                <w:b/>
              </w:rPr>
            </w:pPr>
            <w:r w:rsidRPr="009C39E2">
              <w:rPr>
                <w:rFonts w:ascii="Times New Roman" w:hAnsi="Times New Roman" w:cs="Times New Roman"/>
                <w:b/>
              </w:rPr>
              <w:t>Объем образовательной программы, в том числе:</w:t>
            </w:r>
          </w:p>
        </w:tc>
        <w:tc>
          <w:tcPr>
            <w:tcW w:w="1315" w:type="pct"/>
            <w:vAlign w:val="center"/>
          </w:tcPr>
          <w:p w:rsidR="003F4C70" w:rsidRPr="009C39E2" w:rsidRDefault="002F7029" w:rsidP="009C39E2">
            <w:pPr>
              <w:spacing w:after="0" w:line="240" w:lineRule="auto"/>
              <w:jc w:val="center"/>
              <w:rPr>
                <w:rFonts w:ascii="Times New Roman" w:hAnsi="Times New Roman" w:cs="Times New Roman"/>
                <w:b/>
              </w:rPr>
            </w:pPr>
            <w:r w:rsidRPr="009C39E2">
              <w:rPr>
                <w:rFonts w:ascii="Times New Roman" w:hAnsi="Times New Roman" w:cs="Times New Roman"/>
                <w:b/>
              </w:rPr>
              <w:t>161</w:t>
            </w:r>
          </w:p>
        </w:tc>
      </w:tr>
      <w:tr w:rsidR="003F4C70" w:rsidRPr="009C39E2" w:rsidTr="003F4C70">
        <w:trPr>
          <w:trHeight w:val="23"/>
        </w:trPr>
        <w:tc>
          <w:tcPr>
            <w:tcW w:w="3685" w:type="pct"/>
            <w:vAlign w:val="center"/>
          </w:tcPr>
          <w:p w:rsidR="003F4C70" w:rsidRPr="009C39E2" w:rsidRDefault="003F4C70" w:rsidP="009C39E2">
            <w:pPr>
              <w:spacing w:after="0" w:line="240" w:lineRule="auto"/>
              <w:jc w:val="both"/>
              <w:rPr>
                <w:rFonts w:ascii="Times New Roman" w:hAnsi="Times New Roman" w:cs="Times New Roman"/>
                <w:bCs/>
              </w:rPr>
            </w:pPr>
            <w:r w:rsidRPr="009C39E2">
              <w:rPr>
                <w:rFonts w:ascii="Times New Roman" w:hAnsi="Times New Roman" w:cs="Times New Roman"/>
                <w:bCs/>
              </w:rPr>
              <w:t>Теоретическое обучение</w:t>
            </w:r>
          </w:p>
        </w:tc>
        <w:tc>
          <w:tcPr>
            <w:tcW w:w="1315" w:type="pct"/>
            <w:vAlign w:val="center"/>
          </w:tcPr>
          <w:p w:rsidR="003F4C70" w:rsidRPr="009C39E2" w:rsidRDefault="00F92932" w:rsidP="009C39E2">
            <w:pPr>
              <w:spacing w:after="0" w:line="240" w:lineRule="auto"/>
              <w:jc w:val="center"/>
              <w:rPr>
                <w:rFonts w:ascii="Times New Roman" w:hAnsi="Times New Roman" w:cs="Times New Roman"/>
                <w:bCs/>
              </w:rPr>
            </w:pPr>
            <w:r w:rsidRPr="009C39E2">
              <w:rPr>
                <w:rFonts w:ascii="Times New Roman" w:hAnsi="Times New Roman" w:cs="Times New Roman"/>
                <w:bCs/>
              </w:rPr>
              <w:t>1</w:t>
            </w:r>
            <w:r w:rsidR="002F7029" w:rsidRPr="009C39E2">
              <w:rPr>
                <w:rFonts w:ascii="Times New Roman" w:hAnsi="Times New Roman" w:cs="Times New Roman"/>
                <w:bCs/>
              </w:rPr>
              <w:t>01</w:t>
            </w:r>
          </w:p>
        </w:tc>
      </w:tr>
      <w:tr w:rsidR="003F4C70" w:rsidRPr="009C39E2" w:rsidTr="003F4C70">
        <w:trPr>
          <w:trHeight w:val="23"/>
        </w:trPr>
        <w:tc>
          <w:tcPr>
            <w:tcW w:w="3685" w:type="pct"/>
            <w:vAlign w:val="center"/>
          </w:tcPr>
          <w:p w:rsidR="003F4C70" w:rsidRPr="009C39E2" w:rsidRDefault="003F4C70" w:rsidP="009C39E2">
            <w:pPr>
              <w:spacing w:after="0" w:line="240" w:lineRule="auto"/>
              <w:jc w:val="both"/>
              <w:rPr>
                <w:rFonts w:ascii="Times New Roman" w:hAnsi="Times New Roman" w:cs="Times New Roman"/>
                <w:bCs/>
              </w:rPr>
            </w:pPr>
            <w:r w:rsidRPr="009C39E2">
              <w:rPr>
                <w:rFonts w:ascii="Times New Roman" w:hAnsi="Times New Roman" w:cs="Times New Roman"/>
                <w:bCs/>
              </w:rPr>
              <w:t>Практическое обучение</w:t>
            </w:r>
          </w:p>
        </w:tc>
        <w:tc>
          <w:tcPr>
            <w:tcW w:w="1315" w:type="pct"/>
            <w:vAlign w:val="center"/>
          </w:tcPr>
          <w:p w:rsidR="003F4C70" w:rsidRPr="009C39E2" w:rsidRDefault="002F7029" w:rsidP="009C39E2">
            <w:pPr>
              <w:spacing w:after="0" w:line="240" w:lineRule="auto"/>
              <w:jc w:val="center"/>
              <w:rPr>
                <w:rFonts w:ascii="Times New Roman" w:hAnsi="Times New Roman" w:cs="Times New Roman"/>
                <w:bCs/>
              </w:rPr>
            </w:pPr>
            <w:r w:rsidRPr="009C39E2">
              <w:rPr>
                <w:rFonts w:ascii="Times New Roman" w:hAnsi="Times New Roman" w:cs="Times New Roman"/>
                <w:bCs/>
              </w:rPr>
              <w:t>54</w:t>
            </w:r>
          </w:p>
        </w:tc>
      </w:tr>
      <w:tr w:rsidR="003F4C70" w:rsidRPr="009C39E2" w:rsidTr="003F4C70">
        <w:trPr>
          <w:trHeight w:val="23"/>
        </w:trPr>
        <w:tc>
          <w:tcPr>
            <w:tcW w:w="3685" w:type="pct"/>
            <w:vAlign w:val="center"/>
          </w:tcPr>
          <w:p w:rsidR="003F4C70" w:rsidRPr="009C39E2" w:rsidRDefault="003F4C70" w:rsidP="009C39E2">
            <w:pPr>
              <w:spacing w:after="0" w:line="240" w:lineRule="auto"/>
              <w:jc w:val="both"/>
              <w:rPr>
                <w:rFonts w:ascii="Times New Roman" w:hAnsi="Times New Roman" w:cs="Times New Roman"/>
                <w:bCs/>
              </w:rPr>
            </w:pPr>
            <w:r w:rsidRPr="009C39E2">
              <w:rPr>
                <w:rFonts w:ascii="Times New Roman" w:hAnsi="Times New Roman" w:cs="Times New Roman"/>
                <w:bCs/>
              </w:rPr>
              <w:t>Самостоятельная работа</w:t>
            </w:r>
          </w:p>
        </w:tc>
        <w:tc>
          <w:tcPr>
            <w:tcW w:w="1315" w:type="pct"/>
            <w:vAlign w:val="center"/>
          </w:tcPr>
          <w:p w:rsidR="003F4C70" w:rsidRPr="009C39E2" w:rsidRDefault="004656BF" w:rsidP="009C39E2">
            <w:pPr>
              <w:spacing w:after="0" w:line="240" w:lineRule="auto"/>
              <w:jc w:val="center"/>
              <w:rPr>
                <w:rFonts w:ascii="Times New Roman" w:hAnsi="Times New Roman" w:cs="Times New Roman"/>
                <w:bCs/>
              </w:rPr>
            </w:pPr>
            <w:r w:rsidRPr="009C39E2">
              <w:rPr>
                <w:rFonts w:ascii="Times New Roman" w:hAnsi="Times New Roman" w:cs="Times New Roman"/>
                <w:bCs/>
              </w:rPr>
              <w:t>-</w:t>
            </w:r>
          </w:p>
        </w:tc>
      </w:tr>
      <w:tr w:rsidR="003F4C70" w:rsidRPr="009C39E2" w:rsidTr="003F4C70">
        <w:trPr>
          <w:trHeight w:val="23"/>
        </w:trPr>
        <w:tc>
          <w:tcPr>
            <w:tcW w:w="3685" w:type="pct"/>
            <w:vAlign w:val="center"/>
          </w:tcPr>
          <w:p w:rsidR="003F4C70" w:rsidRPr="009C39E2" w:rsidRDefault="003F4C70" w:rsidP="009C39E2">
            <w:pPr>
              <w:spacing w:after="0" w:line="240" w:lineRule="auto"/>
              <w:jc w:val="both"/>
              <w:rPr>
                <w:rFonts w:ascii="Times New Roman" w:hAnsi="Times New Roman" w:cs="Times New Roman"/>
                <w:bCs/>
              </w:rPr>
            </w:pPr>
            <w:r w:rsidRPr="009C39E2">
              <w:rPr>
                <w:rFonts w:ascii="Times New Roman" w:hAnsi="Times New Roman" w:cs="Times New Roman"/>
                <w:bCs/>
              </w:rPr>
              <w:t xml:space="preserve">Промежуточная аттестация </w:t>
            </w:r>
          </w:p>
        </w:tc>
        <w:tc>
          <w:tcPr>
            <w:tcW w:w="1315" w:type="pct"/>
            <w:vAlign w:val="center"/>
          </w:tcPr>
          <w:p w:rsidR="003F4C70" w:rsidRPr="009C39E2" w:rsidRDefault="004656BF" w:rsidP="009C39E2">
            <w:pPr>
              <w:spacing w:after="0" w:line="240" w:lineRule="auto"/>
              <w:jc w:val="center"/>
              <w:rPr>
                <w:rFonts w:ascii="Times New Roman" w:hAnsi="Times New Roman" w:cs="Times New Roman"/>
                <w:bCs/>
              </w:rPr>
            </w:pPr>
            <w:r w:rsidRPr="009C39E2">
              <w:rPr>
                <w:rFonts w:ascii="Times New Roman" w:hAnsi="Times New Roman" w:cs="Times New Roman"/>
                <w:bCs/>
              </w:rPr>
              <w:t>Экзамен - 6</w:t>
            </w:r>
            <w:r w:rsidR="003F4C70" w:rsidRPr="009C39E2">
              <w:rPr>
                <w:rFonts w:ascii="Times New Roman" w:hAnsi="Times New Roman" w:cs="Times New Roman"/>
                <w:bCs/>
              </w:rPr>
              <w:t xml:space="preserve"> </w:t>
            </w:r>
          </w:p>
        </w:tc>
      </w:tr>
    </w:tbl>
    <w:p w:rsidR="003F4C70" w:rsidRPr="009C39E2" w:rsidRDefault="003F4C70" w:rsidP="009C39E2">
      <w:pPr>
        <w:pStyle w:val="110"/>
        <w:spacing w:after="0" w:line="240" w:lineRule="auto"/>
        <w:ind w:firstLine="0"/>
        <w:rPr>
          <w:rFonts w:ascii="Times New Roman" w:hAnsi="Times New Roman"/>
          <w:sz w:val="22"/>
          <w:szCs w:val="22"/>
        </w:rPr>
      </w:pPr>
      <w:bookmarkStart w:id="0" w:name="_Toc156294568"/>
      <w:bookmarkStart w:id="1" w:name="_Toc158375889"/>
      <w:bookmarkStart w:id="2" w:name="_Toc158389296"/>
      <w:bookmarkStart w:id="3" w:name="_Toc158393400"/>
      <w:bookmarkStart w:id="4" w:name="_Toc158397861"/>
    </w:p>
    <w:p w:rsidR="00AD380E" w:rsidRPr="009C39E2" w:rsidRDefault="00AD380E" w:rsidP="009C39E2">
      <w:pPr>
        <w:pStyle w:val="110"/>
        <w:spacing w:after="0" w:line="240" w:lineRule="auto"/>
        <w:ind w:firstLine="0"/>
        <w:rPr>
          <w:rFonts w:ascii="Times New Roman" w:hAnsi="Times New Roman"/>
          <w:sz w:val="22"/>
          <w:szCs w:val="22"/>
        </w:rPr>
      </w:pPr>
      <w:r w:rsidRPr="009C39E2">
        <w:rPr>
          <w:rFonts w:ascii="Times New Roman" w:hAnsi="Times New Roman"/>
          <w:sz w:val="22"/>
          <w:szCs w:val="22"/>
        </w:rPr>
        <w:t>Планируемые результаты освоения дисциплины</w:t>
      </w:r>
      <w:bookmarkEnd w:id="0"/>
      <w:bookmarkEnd w:id="1"/>
      <w:bookmarkEnd w:id="2"/>
      <w:bookmarkEnd w:id="3"/>
      <w:bookmarkEnd w:id="4"/>
    </w:p>
    <w:p w:rsidR="00997F85" w:rsidRPr="009C39E2" w:rsidRDefault="00997F85" w:rsidP="009C39E2">
      <w:pPr>
        <w:pStyle w:val="110"/>
        <w:spacing w:after="0" w:line="240" w:lineRule="auto"/>
        <w:ind w:firstLine="0"/>
        <w:rPr>
          <w:rFonts w:ascii="Times New Roman" w:hAnsi="Times New Roman"/>
          <w:sz w:val="22"/>
          <w:szCs w:val="22"/>
        </w:rPr>
      </w:pPr>
    </w:p>
    <w:tbl>
      <w:tblPr>
        <w:tblStyle w:val="a9"/>
        <w:tblW w:w="9606" w:type="dxa"/>
        <w:tblLayout w:type="fixed"/>
        <w:tblLook w:val="04A0"/>
      </w:tblPr>
      <w:tblGrid>
        <w:gridCol w:w="9606"/>
      </w:tblGrid>
      <w:tr w:rsidR="0086624A" w:rsidRPr="009C39E2" w:rsidTr="00E363C3">
        <w:trPr>
          <w:trHeight w:val="281"/>
          <w:tblHeader/>
        </w:trPr>
        <w:tc>
          <w:tcPr>
            <w:tcW w:w="96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9C39E2" w:rsidRDefault="0086624A" w:rsidP="009C39E2">
            <w:pPr>
              <w:jc w:val="center"/>
              <w:rPr>
                <w:rFonts w:ascii="Times New Roman" w:hAnsi="Times New Roman"/>
                <w:szCs w:val="22"/>
              </w:rPr>
            </w:pPr>
            <w:r w:rsidRPr="009C39E2">
              <w:rPr>
                <w:rFonts w:ascii="Times New Roman" w:hAnsi="Times New Roman"/>
                <w:b/>
                <w:szCs w:val="22"/>
              </w:rPr>
              <w:t>Код и наименование формируемых компетенций</w:t>
            </w:r>
          </w:p>
        </w:tc>
      </w:tr>
      <w:tr w:rsidR="0086624A" w:rsidRPr="009C39E2" w:rsidTr="00E363C3">
        <w:trPr>
          <w:trHeight w:val="281"/>
          <w:tblHeader/>
        </w:trPr>
        <w:tc>
          <w:tcPr>
            <w:tcW w:w="96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6624A" w:rsidRPr="009C39E2" w:rsidRDefault="0086624A" w:rsidP="009C39E2">
            <w:pPr>
              <w:rPr>
                <w:rFonts w:ascii="Times New Roman" w:hAnsi="Times New Roman"/>
                <w:szCs w:val="22"/>
              </w:rPr>
            </w:pP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contextualSpacing/>
              <w:rPr>
                <w:rFonts w:ascii="Times New Roman" w:hAnsi="Times New Roman"/>
                <w:szCs w:val="22"/>
              </w:rPr>
            </w:pPr>
            <w:r w:rsidRPr="009C39E2">
              <w:rPr>
                <w:rFonts w:ascii="Times New Roman" w:hAnsi="Times New Roman"/>
                <w:szCs w:val="22"/>
              </w:rPr>
              <w:t>ОК 01. Выбирать способы решения задач профессиональной деятельности применительно к различным контекстам</w:t>
            </w: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rPr>
                <w:rFonts w:ascii="Times New Roman" w:hAnsi="Times New Roman"/>
                <w:szCs w:val="22"/>
              </w:rPr>
            </w:pPr>
            <w:r w:rsidRPr="009C39E2">
              <w:rPr>
                <w:rFonts w:ascii="Times New Roman" w:hAnsi="Times New Roman"/>
                <w:szCs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rPr>
                <w:rFonts w:ascii="Times New Roman" w:hAnsi="Times New Roman"/>
                <w:szCs w:val="22"/>
              </w:rPr>
            </w:pPr>
            <w:r w:rsidRPr="009C39E2">
              <w:rPr>
                <w:rFonts w:ascii="Times New Roman" w:hAnsi="Times New Roman"/>
                <w:szCs w:val="22"/>
              </w:rPr>
              <w:t>ОК 03. Планировать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rPr>
                <w:rFonts w:ascii="Times New Roman" w:hAnsi="Times New Roman"/>
                <w:szCs w:val="22"/>
              </w:rPr>
            </w:pPr>
            <w:r w:rsidRPr="009C39E2">
              <w:rPr>
                <w:rFonts w:ascii="Times New Roman" w:hAnsi="Times New Roman"/>
                <w:szCs w:val="22"/>
              </w:rPr>
              <w:t>ОК 04. Эффективно взаимодействовать и работать в коллективе и команде</w:t>
            </w: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rPr>
                <w:rFonts w:ascii="Times New Roman" w:hAnsi="Times New Roman"/>
                <w:szCs w:val="22"/>
              </w:rPr>
            </w:pPr>
            <w:r w:rsidRPr="009C39E2">
              <w:rPr>
                <w:rFonts w:ascii="Times New Roman" w:hAnsi="Times New Roman"/>
                <w:szCs w:val="22"/>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r>
      <w:tr w:rsidR="00F92932" w:rsidRPr="009C39E2" w:rsidTr="00E363C3">
        <w:trPr>
          <w:trHeight w:val="456"/>
        </w:trPr>
        <w:tc>
          <w:tcPr>
            <w:tcW w:w="96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92932" w:rsidRPr="009C39E2" w:rsidRDefault="00F92932" w:rsidP="009C39E2">
            <w:pPr>
              <w:rPr>
                <w:rFonts w:ascii="Times New Roman" w:hAnsi="Times New Roman"/>
                <w:szCs w:val="22"/>
              </w:rPr>
            </w:pPr>
            <w:r w:rsidRPr="009C39E2">
              <w:rPr>
                <w:rFonts w:ascii="Times New Roman" w:hAnsi="Times New Roman"/>
                <w:szCs w:val="22"/>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bl>
    <w:p w:rsidR="0086624A" w:rsidRPr="009C39E2" w:rsidRDefault="0086624A" w:rsidP="009C39E2">
      <w:pPr>
        <w:pStyle w:val="110"/>
        <w:spacing w:after="0" w:line="240" w:lineRule="auto"/>
        <w:ind w:firstLine="0"/>
        <w:rPr>
          <w:rFonts w:ascii="Times New Roman" w:hAnsi="Times New Roman"/>
          <w:sz w:val="22"/>
          <w:szCs w:val="22"/>
        </w:rPr>
      </w:pPr>
    </w:p>
    <w:p w:rsidR="003F4C70" w:rsidRPr="009C39E2" w:rsidRDefault="003F4C70" w:rsidP="009C39E2">
      <w:pPr>
        <w:spacing w:after="0" w:line="240" w:lineRule="auto"/>
        <w:rPr>
          <w:rFonts w:ascii="Times New Roman" w:hAnsi="Times New Roman" w:cs="Times New Roman"/>
          <w:b/>
          <w:bCs/>
        </w:rPr>
      </w:pPr>
      <w:r w:rsidRPr="009C39E2">
        <w:rPr>
          <w:rFonts w:ascii="Times New Roman" w:hAnsi="Times New Roman" w:cs="Times New Roman"/>
          <w:b/>
          <w:bCs/>
        </w:rPr>
        <w:t>Краткое содержание дисциплины</w:t>
      </w:r>
    </w:p>
    <w:p w:rsidR="00997F85" w:rsidRPr="009C39E2" w:rsidRDefault="00997F85" w:rsidP="009C39E2">
      <w:pPr>
        <w:spacing w:after="0" w:line="240" w:lineRule="auto"/>
        <w:rPr>
          <w:rFonts w:ascii="Times New Roman" w:hAnsi="Times New Roman" w:cs="Times New Roman"/>
          <w:b/>
          <w:bCs/>
        </w:rPr>
      </w:pPr>
    </w:p>
    <w:p w:rsidR="002F7029" w:rsidRPr="009C39E2" w:rsidRDefault="002F7029" w:rsidP="009C39E2">
      <w:pPr>
        <w:spacing w:after="0" w:line="240" w:lineRule="auto"/>
        <w:rPr>
          <w:rFonts w:ascii="Times New Roman" w:hAnsi="Times New Roman" w:cs="Times New Roman"/>
          <w:b/>
        </w:rPr>
      </w:pPr>
      <w:r w:rsidRPr="009C39E2">
        <w:rPr>
          <w:rFonts w:ascii="Times New Roman" w:hAnsi="Times New Roman" w:cs="Times New Roman"/>
          <w:b/>
        </w:rPr>
        <w:t>Раздел 1. Физика и методы научного познания</w:t>
      </w:r>
    </w:p>
    <w:p w:rsidR="002F7029" w:rsidRPr="009C39E2" w:rsidRDefault="002F7029" w:rsidP="009C39E2">
      <w:pPr>
        <w:spacing w:after="0" w:line="240" w:lineRule="auto"/>
        <w:rPr>
          <w:rFonts w:ascii="Times New Roman" w:hAnsi="Times New Roman" w:cs="Times New Roman"/>
          <w:b/>
        </w:rPr>
      </w:pPr>
      <w:r w:rsidRPr="009C39E2">
        <w:rPr>
          <w:rFonts w:ascii="Times New Roman" w:hAnsi="Times New Roman" w:cs="Times New Roman"/>
          <w:b/>
        </w:rPr>
        <w:t>Тема</w:t>
      </w:r>
      <w:r w:rsidRPr="009C39E2">
        <w:rPr>
          <w:rFonts w:ascii="Times New Roman" w:hAnsi="Times New Roman" w:cs="Times New Roman"/>
          <w:b/>
          <w:spacing w:val="-3"/>
        </w:rPr>
        <w:t xml:space="preserve"> 1</w:t>
      </w:r>
      <w:r w:rsidRPr="009C39E2">
        <w:rPr>
          <w:rFonts w:ascii="Times New Roman" w:hAnsi="Times New Roman" w:cs="Times New Roman"/>
          <w:b/>
        </w:rPr>
        <w:t xml:space="preserve">.1 </w:t>
      </w:r>
      <w:r w:rsidRPr="009C39E2">
        <w:rPr>
          <w:rFonts w:ascii="Times New Roman" w:hAnsi="Times New Roman" w:cs="Times New Roman"/>
          <w:bCs/>
          <w:spacing w:val="-6"/>
        </w:rPr>
        <w:t>Введение</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Физика - наука о природе. Научные методы познания окружающего мира. Роль эксперимента и теории в процессе познания природы. Эксперимент в физике.</w:t>
      </w:r>
      <w:bookmarkStart w:id="5" w:name="117717"/>
      <w:bookmarkEnd w:id="5"/>
      <w:r w:rsidRPr="009C39E2">
        <w:rPr>
          <w:rFonts w:ascii="Times New Roman" w:hAnsi="Times New Roman" w:cs="Times New Roman"/>
        </w:rPr>
        <w:t xml:space="preserve"> 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w:t>
      </w:r>
      <w:bookmarkStart w:id="6" w:name="117718"/>
      <w:bookmarkEnd w:id="6"/>
      <w:r w:rsidRPr="009C39E2">
        <w:rPr>
          <w:rFonts w:ascii="Times New Roman" w:hAnsi="Times New Roman" w:cs="Times New Roman"/>
        </w:rPr>
        <w:t xml:space="preserve"> Роль и место физики в формировании современной научной картины мира, в практической деятельности людей</w:t>
      </w:r>
    </w:p>
    <w:p w:rsidR="002F7029" w:rsidRPr="009C39E2" w:rsidRDefault="002F7029" w:rsidP="009C39E2">
      <w:pPr>
        <w:spacing w:after="0" w:line="240" w:lineRule="auto"/>
        <w:rPr>
          <w:rFonts w:ascii="Times New Roman" w:hAnsi="Times New Roman" w:cs="Times New Roman"/>
          <w:b/>
        </w:rPr>
      </w:pPr>
      <w:r w:rsidRPr="009C39E2">
        <w:rPr>
          <w:rFonts w:ascii="Times New Roman" w:hAnsi="Times New Roman" w:cs="Times New Roman"/>
          <w:b/>
        </w:rPr>
        <w:t>Раздел 2. Механика</w:t>
      </w:r>
    </w:p>
    <w:p w:rsidR="002F7029" w:rsidRPr="009C39E2" w:rsidRDefault="002F7029"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2.1 </w:t>
      </w:r>
      <w:r w:rsidRPr="009C39E2">
        <w:rPr>
          <w:rFonts w:ascii="Times New Roman" w:hAnsi="Times New Roman" w:cs="Times New Roman"/>
          <w:bCs/>
        </w:rPr>
        <w:t>Кинематика</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Механическое движение. Относительность механического движения. Система отсчета. Траектория.</w:t>
      </w:r>
      <w:bookmarkStart w:id="7" w:name="123748"/>
      <w:bookmarkEnd w:id="7"/>
      <w:r w:rsidRPr="009C39E2">
        <w:rPr>
          <w:rFonts w:ascii="Times New Roman" w:hAnsi="Times New Roman" w:cs="Times New Roman"/>
        </w:rPr>
        <w:t xml:space="preserve">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bookmarkStart w:id="8" w:name="123749"/>
      <w:bookmarkEnd w:id="8"/>
      <w:r w:rsidRPr="009C39E2">
        <w:rPr>
          <w:rFonts w:ascii="Times New Roman" w:hAnsi="Times New Roman" w:cs="Times New Roman"/>
        </w:rPr>
        <w:t xml:space="preserve"> 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bookmarkStart w:id="9" w:name="123750"/>
      <w:bookmarkEnd w:id="9"/>
      <w:r w:rsidRPr="009C39E2">
        <w:rPr>
          <w:rFonts w:ascii="Times New Roman" w:hAnsi="Times New Roman" w:cs="Times New Roman"/>
        </w:rPr>
        <w:t xml:space="preserve">Свободное падение. Ускорение свободного падения. </w:t>
      </w:r>
      <w:bookmarkStart w:id="10" w:name="123751"/>
      <w:bookmarkEnd w:id="10"/>
      <w:r w:rsidRPr="009C39E2">
        <w:rPr>
          <w:rFonts w:ascii="Times New Roman" w:hAnsi="Times New Roman" w:cs="Times New Roman"/>
        </w:rPr>
        <w:t>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b/>
        </w:rPr>
        <w:t xml:space="preserve">Тема 2.2 </w:t>
      </w:r>
      <w:r w:rsidRPr="009C39E2">
        <w:rPr>
          <w:rFonts w:ascii="Times New Roman" w:hAnsi="Times New Roman" w:cs="Times New Roman"/>
          <w:bCs/>
        </w:rPr>
        <w:t>Динамика</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 xml:space="preserve">Принцип относительности Галилея. Первый закон Ньютона. Инерциальные системы отсчета. </w:t>
      </w:r>
      <w:bookmarkStart w:id="11" w:name="123767"/>
      <w:bookmarkEnd w:id="11"/>
      <w:r w:rsidRPr="009C39E2">
        <w:rPr>
          <w:rFonts w:ascii="Times New Roman" w:hAnsi="Times New Roman" w:cs="Times New Roman"/>
        </w:rPr>
        <w:t xml:space="preserve">Масса тела. Сила. Принцип суперпозиции сил. Второй закон Ньютона для материальной точки в инерциальной системе отсчета (ИСО). Третий закон Ньютона для материальных точек. </w:t>
      </w:r>
      <w:bookmarkStart w:id="12" w:name="123768"/>
      <w:bookmarkEnd w:id="12"/>
      <w:r w:rsidRPr="009C39E2">
        <w:rPr>
          <w:rFonts w:ascii="Times New Roman" w:hAnsi="Times New Roman" w:cs="Times New Roman"/>
        </w:rPr>
        <w:t xml:space="preserve">Закон всемирного тяготения. Сила тяжести. Первая космическая скорость. </w:t>
      </w:r>
      <w:bookmarkStart w:id="13" w:name="123769"/>
      <w:bookmarkEnd w:id="13"/>
      <w:r w:rsidRPr="009C39E2">
        <w:rPr>
          <w:rFonts w:ascii="Times New Roman" w:hAnsi="Times New Roman" w:cs="Times New Roman"/>
        </w:rPr>
        <w:t>Сила упругости. Закон Гука. Вес тела.</w:t>
      </w:r>
      <w:bookmarkStart w:id="14" w:name="123770"/>
      <w:bookmarkEnd w:id="14"/>
      <w:r w:rsidRPr="009C39E2">
        <w:rPr>
          <w:rFonts w:ascii="Times New Roman" w:hAnsi="Times New Roman" w:cs="Times New Roman"/>
        </w:rPr>
        <w:t xml:space="preserve"> 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w:t>
      </w:r>
      <w:r w:rsidRPr="009C39E2">
        <w:rPr>
          <w:rFonts w:ascii="Times New Roman" w:hAnsi="Times New Roman" w:cs="Times New Roman"/>
        </w:rPr>
        <w:lastRenderedPageBreak/>
        <w:t>тела в жидкости или газе.</w:t>
      </w:r>
      <w:bookmarkStart w:id="15" w:name="123771"/>
      <w:bookmarkEnd w:id="15"/>
      <w:r w:rsidRPr="009C39E2">
        <w:rPr>
          <w:rFonts w:ascii="Times New Roman" w:hAnsi="Times New Roman" w:cs="Times New Roman"/>
        </w:rPr>
        <w:t xml:space="preserve"> Поступательное и вращательное движение абсолютно твердого тела. </w:t>
      </w:r>
      <w:bookmarkStart w:id="16" w:name="123772"/>
      <w:bookmarkEnd w:id="16"/>
      <w:r w:rsidRPr="009C39E2">
        <w:rPr>
          <w:rFonts w:ascii="Times New Roman" w:hAnsi="Times New Roman" w:cs="Times New Roman"/>
        </w:rPr>
        <w:t>Момент силы относительно оси вращения. Плечо силы. Условия равновесия твердого тела в ИСО</w:t>
      </w:r>
    </w:p>
    <w:p w:rsidR="002F7029" w:rsidRPr="009C39E2" w:rsidRDefault="002F7029"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2.3 </w:t>
      </w:r>
      <w:r w:rsidRPr="009C39E2">
        <w:rPr>
          <w:rFonts w:ascii="Times New Roman" w:hAnsi="Times New Roman" w:cs="Times New Roman"/>
          <w:bCs/>
        </w:rPr>
        <w:t>Законы сохранения в механике</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 xml:space="preserve">Механическая работа и мощность. Кинетическая энергия. Потенциальная энергия. Закон сохранения механической энергии. Работа </w:t>
      </w:r>
      <w:r w:rsidRPr="009C39E2">
        <w:rPr>
          <w:rFonts w:ascii="Times New Roman" w:hAnsi="Times New Roman" w:cs="Times New Roman"/>
          <w:spacing w:val="-1"/>
        </w:rPr>
        <w:t xml:space="preserve">силы </w:t>
      </w:r>
      <w:r w:rsidRPr="009C39E2">
        <w:rPr>
          <w:rFonts w:ascii="Times New Roman" w:hAnsi="Times New Roman" w:cs="Times New Roman"/>
        </w:rPr>
        <w:t xml:space="preserve">тяжести и силы упругости. Применениезаконовсохранения.Использованиезаконовмеханикидляобъяснениядвижениянебесныхтелидляразвития космических исследований, границы применимости классической механики. Импульс материальной точки (тела), системы материальных точек. Импульс силы и изменение импульса тела. Закон сохранения импульса. Реактивное движение. </w:t>
      </w:r>
      <w:bookmarkStart w:id="17" w:name="123790"/>
      <w:bookmarkEnd w:id="17"/>
      <w:r w:rsidRPr="009C39E2">
        <w:rPr>
          <w:rFonts w:ascii="Times New Roman" w:hAnsi="Times New Roman" w:cs="Times New Roman"/>
        </w:rPr>
        <w:t xml:space="preserve">Работа силы. Мощность силы. </w:t>
      </w:r>
      <w:bookmarkStart w:id="18" w:name="123791"/>
      <w:bookmarkEnd w:id="18"/>
      <w:r w:rsidRPr="009C39E2">
        <w:rPr>
          <w:rFonts w:ascii="Times New Roman" w:hAnsi="Times New Roman" w:cs="Times New Roman"/>
        </w:rPr>
        <w:t xml:space="preserve">Кинетическая энергия материальной точки. Теорема об изменении кинетической энергии. </w:t>
      </w:r>
      <w:bookmarkStart w:id="19" w:name="123792"/>
      <w:bookmarkEnd w:id="19"/>
      <w:r w:rsidRPr="009C39E2">
        <w:rPr>
          <w:rFonts w:ascii="Times New Roman" w:hAnsi="Times New Roman" w:cs="Times New Roman"/>
        </w:rPr>
        <w:t xml:space="preserve">Потенциальная энергия. Потенциальная энергия упруго деформированной пружины. Потенциальная энергия тела вблизи поверхности Земли. </w:t>
      </w:r>
      <w:bookmarkStart w:id="20" w:name="123793"/>
      <w:bookmarkEnd w:id="20"/>
      <w:r w:rsidRPr="009C39E2">
        <w:rPr>
          <w:rFonts w:ascii="Times New Roman" w:hAnsi="Times New Roman" w:cs="Times New Roman"/>
        </w:rPr>
        <w:t>Потенциальные и непотенциальные силы. Связь работы непотенциальных сил с изменением механической энергии системы тел.</w:t>
      </w:r>
      <w:bookmarkStart w:id="21" w:name="123794"/>
      <w:bookmarkEnd w:id="21"/>
      <w:r w:rsidRPr="009C39E2">
        <w:rPr>
          <w:rFonts w:ascii="Times New Roman" w:hAnsi="Times New Roman" w:cs="Times New Roman"/>
        </w:rPr>
        <w:t>Упругие и неупругие столкновения</w:t>
      </w:r>
    </w:p>
    <w:p w:rsidR="002F7029" w:rsidRPr="009C39E2" w:rsidRDefault="002F7029" w:rsidP="009C39E2">
      <w:pPr>
        <w:spacing w:after="0" w:line="240" w:lineRule="auto"/>
        <w:rPr>
          <w:rFonts w:ascii="Times New Roman" w:hAnsi="Times New Roman" w:cs="Times New Roman"/>
          <w:b/>
        </w:rPr>
      </w:pPr>
      <w:r w:rsidRPr="009C39E2">
        <w:rPr>
          <w:rFonts w:ascii="Times New Roman" w:hAnsi="Times New Roman" w:cs="Times New Roman"/>
          <w:b/>
        </w:rPr>
        <w:t>Раздел 3. Молекулярная физика и</w:t>
      </w:r>
      <w:r w:rsidRPr="009C39E2">
        <w:rPr>
          <w:rFonts w:ascii="Times New Roman" w:hAnsi="Times New Roman" w:cs="Times New Roman"/>
          <w:b/>
          <w:spacing w:val="-1"/>
        </w:rPr>
        <w:t xml:space="preserve"> т</w:t>
      </w:r>
      <w:r w:rsidRPr="009C39E2">
        <w:rPr>
          <w:rFonts w:ascii="Times New Roman" w:hAnsi="Times New Roman" w:cs="Times New Roman"/>
          <w:b/>
        </w:rPr>
        <w:t>ермодинамика</w:t>
      </w:r>
    </w:p>
    <w:p w:rsidR="002F7029" w:rsidRPr="009C39E2" w:rsidRDefault="002F7029"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3.1 </w:t>
      </w:r>
      <w:r w:rsidRPr="009C39E2">
        <w:rPr>
          <w:rFonts w:ascii="Times New Roman" w:hAnsi="Times New Roman" w:cs="Times New Roman"/>
          <w:bCs/>
        </w:rPr>
        <w:t>Основы молекулярно-кинетической теории</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твердых тел и объяснение свойств вещества на основе этих моделей. Масса и размеры молекул. Количество вещества. Постоянная Авогадро.</w:t>
      </w:r>
      <w:bookmarkStart w:id="22" w:name="123806"/>
      <w:bookmarkEnd w:id="22"/>
      <w:r w:rsidRPr="009C39E2">
        <w:rPr>
          <w:rFonts w:ascii="Times New Roman" w:hAnsi="Times New Roman" w:cs="Times New Roman"/>
        </w:rPr>
        <w:t xml:space="preserve"> Тепловое равновесие. Температура и ее измерение. Шкала температур Цельсия. </w:t>
      </w:r>
      <w:bookmarkStart w:id="23" w:name="123807"/>
      <w:bookmarkEnd w:id="23"/>
      <w:r w:rsidRPr="009C39E2">
        <w:rPr>
          <w:rFonts w:ascii="Times New Roman" w:hAnsi="Times New Roman" w:cs="Times New Roman"/>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b/>
        </w:rPr>
        <w:t xml:space="preserve">Тема 3.2 </w:t>
      </w:r>
      <w:r w:rsidRPr="009C39E2">
        <w:rPr>
          <w:rFonts w:ascii="Times New Roman" w:hAnsi="Times New Roman" w:cs="Times New Roman"/>
          <w:bCs/>
        </w:rPr>
        <w:t>Основы термодинамики</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 xml:space="preserve">Внутренняя энергия. Работа и теплопередача. Количество теплоты. Уравнение теплового баланса. Первое начало термодинамики. Адиабатный процесс. Второе начало термодинамики. Тепловые двигатели .КПД теплового двигателя. Охрана природы. Термодинамическая система. Внутренняя энергия термодинамической системы и способы ее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теплоемкость вещества. Количество теплоты при теплопередаче. </w:t>
      </w:r>
      <w:bookmarkStart w:id="24" w:name="123822"/>
      <w:bookmarkEnd w:id="24"/>
      <w:r w:rsidRPr="009C39E2">
        <w:rPr>
          <w:rFonts w:ascii="Times New Roman" w:hAnsi="Times New Roman" w:cs="Times New Roman"/>
        </w:rPr>
        <w:t xml:space="preserve">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 </w:t>
      </w:r>
      <w:bookmarkStart w:id="25" w:name="123823"/>
      <w:bookmarkEnd w:id="25"/>
      <w:r w:rsidRPr="009C39E2">
        <w:rPr>
          <w:rFonts w:ascii="Times New Roman" w:hAnsi="Times New Roman" w:cs="Times New Roman"/>
        </w:rPr>
        <w:t xml:space="preserve">Второй закон термодинамики. Необратимость процессов в природе. </w:t>
      </w:r>
      <w:bookmarkStart w:id="26" w:name="123824"/>
      <w:bookmarkEnd w:id="26"/>
      <w:r w:rsidRPr="009C39E2">
        <w:rPr>
          <w:rFonts w:ascii="Times New Roman" w:hAnsi="Times New Roman" w:cs="Times New Roman"/>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 Технические устройства и практическое применение: двигатель внутреннего сгорания, бытовой холодильник, кондиционер</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b/>
        </w:rPr>
        <w:t xml:space="preserve">Тема 3.3 </w:t>
      </w:r>
      <w:r w:rsidRPr="009C39E2">
        <w:rPr>
          <w:rFonts w:ascii="Times New Roman" w:hAnsi="Times New Roman" w:cs="Times New Roman"/>
          <w:bCs/>
        </w:rPr>
        <w:t>Агрегатные состояния вещества и фазовые переходы</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bookmarkStart w:id="27" w:name="123835"/>
      <w:bookmarkEnd w:id="27"/>
      <w:r w:rsidRPr="009C39E2">
        <w:rPr>
          <w:rFonts w:ascii="Times New Roman" w:hAnsi="Times New Roman" w:cs="Times New Roman"/>
        </w:rPr>
        <w:t xml:space="preserve">Твердое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 </w:t>
      </w:r>
      <w:bookmarkStart w:id="28" w:name="123836"/>
      <w:bookmarkEnd w:id="28"/>
      <w:r w:rsidRPr="009C39E2">
        <w:rPr>
          <w:rFonts w:ascii="Times New Roman" w:hAnsi="Times New Roman" w:cs="Times New Roman"/>
        </w:rPr>
        <w:t>Уравнение теплового баланса</w:t>
      </w:r>
    </w:p>
    <w:p w:rsidR="002F7029" w:rsidRPr="009C39E2" w:rsidRDefault="002F7029" w:rsidP="009C39E2">
      <w:pPr>
        <w:spacing w:after="0" w:line="240" w:lineRule="auto"/>
        <w:rPr>
          <w:rFonts w:ascii="Times New Roman" w:hAnsi="Times New Roman" w:cs="Times New Roman"/>
          <w:b/>
        </w:rPr>
      </w:pPr>
      <w:r w:rsidRPr="009C39E2">
        <w:rPr>
          <w:rFonts w:ascii="Times New Roman" w:hAnsi="Times New Roman" w:cs="Times New Roman"/>
          <w:b/>
        </w:rPr>
        <w:t>Раздел 4. Электродинамика</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b/>
        </w:rPr>
        <w:t xml:space="preserve">Тема 4.1 </w:t>
      </w:r>
      <w:r w:rsidRPr="009C39E2">
        <w:rPr>
          <w:rFonts w:ascii="Times New Roman" w:hAnsi="Times New Roman" w:cs="Times New Roman"/>
        </w:rPr>
        <w:t>Электростатика</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bookmarkStart w:id="29" w:name="123847"/>
      <w:bookmarkEnd w:id="29"/>
      <w:r w:rsidRPr="009C39E2">
        <w:rPr>
          <w:rFonts w:ascii="Times New Roman" w:hAnsi="Times New Roman" w:cs="Times New Roman"/>
        </w:rPr>
        <w:t xml:space="preserve">Взаимодействие зарядов. Закон Кулона. Точечный электрический заряд. Электрическое поле. Напряженность электрического поля. Принцип суперпозиции электрических полей. Линии напряженности электрического поля. </w:t>
      </w:r>
      <w:bookmarkStart w:id="30" w:name="123848"/>
      <w:bookmarkEnd w:id="30"/>
      <w:r w:rsidRPr="009C39E2">
        <w:rPr>
          <w:rFonts w:ascii="Times New Roman" w:hAnsi="Times New Roman" w:cs="Times New Roman"/>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bookmarkStart w:id="31" w:name="123849"/>
      <w:bookmarkEnd w:id="31"/>
      <w:r w:rsidRPr="009C39E2">
        <w:rPr>
          <w:rFonts w:ascii="Times New Roman" w:hAnsi="Times New Roman" w:cs="Times New Roman"/>
        </w:rPr>
        <w:t xml:space="preserve">Электроемкость. Конденсатор. Электроемкость плоского конденсатора. Энергия заряженного конденсатора </w:t>
      </w:r>
    </w:p>
    <w:p w:rsidR="002F7029" w:rsidRPr="009C39E2" w:rsidRDefault="002F7029"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4.2 </w:t>
      </w:r>
      <w:r w:rsidRPr="009C39E2">
        <w:rPr>
          <w:rFonts w:ascii="Times New Roman" w:hAnsi="Times New Roman" w:cs="Times New Roman"/>
          <w:bCs/>
        </w:rPr>
        <w:t>Постоянный электрический ток. Токи в различных средах</w:t>
      </w:r>
    </w:p>
    <w:p w:rsidR="002F7029" w:rsidRPr="009C39E2" w:rsidRDefault="002F7029" w:rsidP="009C39E2">
      <w:pPr>
        <w:spacing w:after="0" w:line="240" w:lineRule="auto"/>
        <w:rPr>
          <w:rFonts w:ascii="Times New Roman" w:hAnsi="Times New Roman" w:cs="Times New Roman"/>
        </w:rPr>
      </w:pPr>
      <w:r w:rsidRPr="009C39E2">
        <w:rPr>
          <w:rFonts w:ascii="Times New Roman" w:hAnsi="Times New Roman" w:cs="Times New Roman"/>
        </w:rPr>
        <w:lastRenderedPageBreak/>
        <w:t xml:space="preserve">Электрический ток. Условия существования электрического тока. Источники тока. Сила тока. Постоянный ток. </w:t>
      </w:r>
      <w:bookmarkStart w:id="32" w:name="123863"/>
      <w:bookmarkEnd w:id="32"/>
      <w:r w:rsidRPr="009C39E2">
        <w:rPr>
          <w:rFonts w:ascii="Times New Roman" w:hAnsi="Times New Roman" w:cs="Times New Roman"/>
        </w:rPr>
        <w:t xml:space="preserve">Напряжение. Закон Ома для участка цепи. </w:t>
      </w:r>
      <w:bookmarkStart w:id="33" w:name="123864"/>
      <w:bookmarkEnd w:id="33"/>
      <w:r w:rsidRPr="009C39E2">
        <w:rPr>
          <w:rFonts w:ascii="Times New Roman" w:hAnsi="Times New Roman" w:cs="Times New Roman"/>
        </w:rPr>
        <w:t xml:space="preserve">Электрическое сопротивление. Удельное сопротивление вещества. Последовательное, параллельное, смешанное соединение проводников. </w:t>
      </w:r>
      <w:bookmarkStart w:id="34" w:name="123865"/>
      <w:bookmarkEnd w:id="34"/>
      <w:r w:rsidRPr="009C39E2">
        <w:rPr>
          <w:rFonts w:ascii="Times New Roman" w:hAnsi="Times New Roman" w:cs="Times New Roman"/>
        </w:rPr>
        <w:t xml:space="preserve">Работа электрического тока. Закон Джоуля-Ленца. Мощность электрического тока. </w:t>
      </w:r>
      <w:bookmarkStart w:id="35" w:name="123866"/>
      <w:bookmarkEnd w:id="35"/>
      <w:r w:rsidRPr="009C39E2">
        <w:rPr>
          <w:rFonts w:ascii="Times New Roman" w:hAnsi="Times New Roman" w:cs="Times New Roman"/>
        </w:rPr>
        <w:t>Электродвижущая сила и внутреннее сопротивление источника тока. Закон Ома для полной (замкнутой) электрической цепи. Короткое замыкание.</w:t>
      </w:r>
      <w:bookmarkStart w:id="36" w:name="123867"/>
      <w:bookmarkEnd w:id="36"/>
      <w:r w:rsidRPr="009C39E2">
        <w:rPr>
          <w:rFonts w:ascii="Times New Roman" w:hAnsi="Times New Roman" w:cs="Times New Roman"/>
        </w:rPr>
        <w:t xml:space="preserve"> Электронная проводимость твердых металлов. Зависимость сопротивления металлов от температуры. Сверхпроводимость. </w:t>
      </w:r>
      <w:bookmarkStart w:id="37" w:name="123868"/>
      <w:bookmarkEnd w:id="37"/>
      <w:r w:rsidRPr="009C39E2">
        <w:rPr>
          <w:rFonts w:ascii="Times New Roman" w:hAnsi="Times New Roman" w:cs="Times New Roman"/>
        </w:rPr>
        <w:t xml:space="preserve">Электрический ток в вакууме. Свойства электронных пучков. </w:t>
      </w:r>
      <w:bookmarkStart w:id="38" w:name="123869"/>
      <w:bookmarkEnd w:id="38"/>
      <w:r w:rsidRPr="009C39E2">
        <w:rPr>
          <w:rFonts w:ascii="Times New Roman" w:hAnsi="Times New Roman" w:cs="Times New Roman"/>
        </w:rPr>
        <w:t xml:space="preserve">Полупроводники. Собственная и примесная проводимость полупроводников. Свойства p-n-перехода. Полупроводниковые приборы. </w:t>
      </w:r>
      <w:bookmarkStart w:id="39" w:name="123870"/>
      <w:bookmarkEnd w:id="39"/>
      <w:r w:rsidRPr="009C39E2">
        <w:rPr>
          <w:rFonts w:ascii="Times New Roman" w:hAnsi="Times New Roman" w:cs="Times New Roman"/>
        </w:rPr>
        <w:t xml:space="preserve">Электрический ток в растворах и расплавах электролитов. Электролитическая диссоциация. Электролиз. </w:t>
      </w:r>
      <w:bookmarkStart w:id="40" w:name="123871"/>
      <w:bookmarkEnd w:id="40"/>
      <w:r w:rsidRPr="009C39E2">
        <w:rPr>
          <w:rFonts w:ascii="Times New Roman" w:hAnsi="Times New Roman" w:cs="Times New Roman"/>
        </w:rPr>
        <w:t>Электрический ток в газах. Самостоятельный и несамостоятельный разряд. Молния. Плазма</w:t>
      </w:r>
    </w:p>
    <w:p w:rsidR="002F7029" w:rsidRPr="009C39E2" w:rsidRDefault="002F7029"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4.3 </w:t>
      </w:r>
      <w:r w:rsidRPr="009C39E2">
        <w:rPr>
          <w:rFonts w:ascii="Times New Roman" w:hAnsi="Times New Roman" w:cs="Times New Roman"/>
          <w:bCs/>
        </w:rPr>
        <w:t>Магнитное поле. Электромагнитная индукция.</w:t>
      </w:r>
    </w:p>
    <w:p w:rsidR="002F7029"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 </w:t>
      </w:r>
      <w:bookmarkStart w:id="41" w:name="123898"/>
      <w:bookmarkEnd w:id="41"/>
      <w:r w:rsidRPr="009C39E2">
        <w:rPr>
          <w:rFonts w:ascii="Times New Roman" w:hAnsi="Times New Roman" w:cs="Times New Roman"/>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 </w:t>
      </w:r>
      <w:bookmarkStart w:id="42" w:name="123899"/>
      <w:bookmarkEnd w:id="42"/>
      <w:r w:rsidRPr="009C39E2">
        <w:rPr>
          <w:rFonts w:ascii="Times New Roman" w:hAnsi="Times New Roman" w:cs="Times New Roman"/>
        </w:rPr>
        <w:t xml:space="preserve">Сила Ампера, ее модуль и направление. </w:t>
      </w:r>
      <w:bookmarkStart w:id="43" w:name="123900"/>
      <w:bookmarkEnd w:id="43"/>
      <w:r w:rsidRPr="009C39E2">
        <w:rPr>
          <w:rFonts w:ascii="Times New Roman" w:hAnsi="Times New Roman" w:cs="Times New Roman"/>
        </w:rPr>
        <w:t xml:space="preserve">Сила Лоренца, ее модуль и направление. Движение заряженной частицы в однородном магнитном поле. Работа силы Лоренца. </w:t>
      </w:r>
      <w:bookmarkStart w:id="44" w:name="123901"/>
      <w:bookmarkEnd w:id="44"/>
      <w:r w:rsidRPr="009C39E2">
        <w:rPr>
          <w:rFonts w:ascii="Times New Roman" w:hAnsi="Times New Roman" w:cs="Times New Roman"/>
        </w:rPr>
        <w:t xml:space="preserve">Явление электромагнитной индукции. Поток вектора магнитной индукции. Электродвижущая сила индукции. Закон электромагнитной индукции Фарадея. </w:t>
      </w:r>
      <w:bookmarkStart w:id="45" w:name="123902"/>
      <w:bookmarkEnd w:id="45"/>
      <w:r w:rsidRPr="009C39E2">
        <w:rPr>
          <w:rFonts w:ascii="Times New Roman" w:hAnsi="Times New Roman" w:cs="Times New Roman"/>
        </w:rPr>
        <w:t xml:space="preserve">Вихревое электрическое поле. Электродвижущая сила индукции в проводнике, движущемся поступательно в однородном магнитном поле. </w:t>
      </w:r>
      <w:bookmarkStart w:id="46" w:name="123903"/>
      <w:bookmarkEnd w:id="46"/>
      <w:r w:rsidRPr="009C39E2">
        <w:rPr>
          <w:rFonts w:ascii="Times New Roman" w:hAnsi="Times New Roman" w:cs="Times New Roman"/>
        </w:rPr>
        <w:t xml:space="preserve">Правило Ленца. </w:t>
      </w:r>
      <w:bookmarkStart w:id="47" w:name="123904"/>
      <w:bookmarkEnd w:id="47"/>
      <w:r w:rsidRPr="009C39E2">
        <w:rPr>
          <w:rFonts w:ascii="Times New Roman" w:hAnsi="Times New Roman" w:cs="Times New Roman"/>
        </w:rPr>
        <w:t xml:space="preserve">Индуктивность. Явление самоиндукции. Электродвижущая сила самоиндукции. </w:t>
      </w:r>
      <w:bookmarkStart w:id="48" w:name="123905"/>
      <w:bookmarkEnd w:id="48"/>
      <w:r w:rsidRPr="009C39E2">
        <w:rPr>
          <w:rFonts w:ascii="Times New Roman" w:hAnsi="Times New Roman" w:cs="Times New Roman"/>
        </w:rPr>
        <w:t xml:space="preserve">Энергия магнитного поля катушки с током. </w:t>
      </w:r>
      <w:bookmarkStart w:id="49" w:name="123906"/>
      <w:bookmarkEnd w:id="49"/>
      <w:r w:rsidRPr="009C39E2">
        <w:rPr>
          <w:rFonts w:ascii="Times New Roman" w:hAnsi="Times New Roman" w:cs="Times New Roman"/>
        </w:rPr>
        <w:t>Электромагнитное поле</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b/>
        </w:rPr>
        <w:t>Раздел 5. Колебания и волны</w:t>
      </w:r>
    </w:p>
    <w:p w:rsidR="002F7029"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5.1 </w:t>
      </w:r>
      <w:r w:rsidRPr="009C39E2">
        <w:rPr>
          <w:rFonts w:ascii="Times New Roman" w:hAnsi="Times New Roman" w:cs="Times New Roman"/>
          <w:bCs/>
        </w:rPr>
        <w:t>Механические</w:t>
      </w:r>
      <w:r w:rsidRPr="009C39E2">
        <w:rPr>
          <w:rFonts w:ascii="Times New Roman" w:hAnsi="Times New Roman" w:cs="Times New Roman"/>
          <w:bCs/>
          <w:spacing w:val="1"/>
        </w:rPr>
        <w:t xml:space="preserve"> и электромагнитные </w:t>
      </w:r>
      <w:r w:rsidRPr="009C39E2">
        <w:rPr>
          <w:rFonts w:ascii="Times New Roman" w:hAnsi="Times New Roman" w:cs="Times New Roman"/>
          <w:bCs/>
        </w:rPr>
        <w:t>колебания</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w:t>
      </w:r>
      <w:bookmarkStart w:id="50" w:name="123926"/>
      <w:bookmarkEnd w:id="50"/>
      <w:r w:rsidRPr="009C39E2">
        <w:rPr>
          <w:rFonts w:ascii="Times New Roman" w:hAnsi="Times New Roman" w:cs="Times New Roman"/>
        </w:rPr>
        <w:t xml:space="preserve"> 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 </w:t>
      </w:r>
      <w:bookmarkStart w:id="51" w:name="123927"/>
      <w:bookmarkEnd w:id="51"/>
      <w:r w:rsidRPr="009C39E2">
        <w:rPr>
          <w:rFonts w:ascii="Times New Roman" w:hAnsi="Times New Roman" w:cs="Times New Roman"/>
        </w:rPr>
        <w:t xml:space="preserve">Представление о затухающих колебаниях. Вынужденные механические колебания. Резонанс. Вынужденные электромагнитные колебания. </w:t>
      </w:r>
      <w:bookmarkStart w:id="52" w:name="123928"/>
      <w:bookmarkEnd w:id="52"/>
      <w:r w:rsidRPr="009C39E2">
        <w:rPr>
          <w:rFonts w:ascii="Times New Roman" w:hAnsi="Times New Roman" w:cs="Times New Roman"/>
        </w:rPr>
        <w:t xml:space="preserve">Переменный ток. Синусоидальный переменный ток. Мощность переменного тока. Амплитудное и действующее значение силы тока и напряжения. </w:t>
      </w:r>
      <w:bookmarkStart w:id="53" w:name="123929"/>
      <w:bookmarkEnd w:id="53"/>
      <w:r w:rsidRPr="009C39E2">
        <w:rPr>
          <w:rFonts w:ascii="Times New Roman" w:hAnsi="Times New Roman" w:cs="Times New Roman"/>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Тема 5.2</w:t>
      </w:r>
      <w:r w:rsidRPr="009C39E2">
        <w:rPr>
          <w:rFonts w:ascii="Times New Roman" w:hAnsi="Times New Roman" w:cs="Times New Roman"/>
          <w:bCs/>
          <w:spacing w:val="1"/>
        </w:rPr>
        <w:t xml:space="preserve"> Механические и </w:t>
      </w:r>
      <w:r w:rsidRPr="009C39E2">
        <w:rPr>
          <w:rFonts w:ascii="Times New Roman" w:hAnsi="Times New Roman" w:cs="Times New Roman"/>
          <w:bCs/>
        </w:rPr>
        <w:t>электромагнитные волны</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 </w:t>
      </w:r>
      <w:bookmarkStart w:id="54" w:name="123945"/>
      <w:bookmarkEnd w:id="54"/>
      <w:r w:rsidRPr="009C39E2">
        <w:rPr>
          <w:rFonts w:ascii="Times New Roman" w:hAnsi="Times New Roman" w:cs="Times New Roman"/>
        </w:rPr>
        <w:t xml:space="preserve">Звук. Скорость звука. Громкость звука. Высота тона. Тембр звука. </w:t>
      </w:r>
      <w:bookmarkStart w:id="55" w:name="123946"/>
      <w:bookmarkEnd w:id="55"/>
      <w:r w:rsidRPr="009C39E2">
        <w:rPr>
          <w:rFonts w:ascii="Times New Roman" w:hAnsi="Times New Roman" w:cs="Times New Roman"/>
        </w:rPr>
        <w:t xml:space="preserve">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 </w:t>
      </w:r>
      <w:bookmarkStart w:id="56" w:name="123947"/>
      <w:bookmarkEnd w:id="56"/>
      <w:r w:rsidRPr="009C39E2">
        <w:rPr>
          <w:rFonts w:ascii="Times New Roman" w:hAnsi="Times New Roman" w:cs="Times New Roman"/>
        </w:rPr>
        <w:t xml:space="preserve">Шкала электромагнитных волн. Применение электромагнитных волн в технике и быту. </w:t>
      </w:r>
      <w:bookmarkStart w:id="57" w:name="123948"/>
      <w:bookmarkEnd w:id="57"/>
      <w:r w:rsidRPr="009C39E2">
        <w:rPr>
          <w:rFonts w:ascii="Times New Roman" w:hAnsi="Times New Roman" w:cs="Times New Roman"/>
        </w:rPr>
        <w:t>Принципы радиосвязи и телевидения. Радиолокация. Электромагнитное загрязнение окружающей среды</w:t>
      </w:r>
    </w:p>
    <w:p w:rsidR="009C39E2" w:rsidRPr="009C39E2" w:rsidRDefault="009C39E2" w:rsidP="009C39E2">
      <w:pPr>
        <w:spacing w:after="0" w:line="240" w:lineRule="auto"/>
        <w:rPr>
          <w:rFonts w:ascii="Times New Roman" w:hAnsi="Times New Roman" w:cs="Times New Roman"/>
          <w:bCs/>
          <w:spacing w:val="1"/>
        </w:rPr>
      </w:pPr>
      <w:r w:rsidRPr="009C39E2">
        <w:rPr>
          <w:rFonts w:ascii="Times New Roman" w:hAnsi="Times New Roman" w:cs="Times New Roman"/>
          <w:b/>
        </w:rPr>
        <w:t xml:space="preserve">Тема 5.3 </w:t>
      </w:r>
      <w:r w:rsidRPr="009C39E2">
        <w:rPr>
          <w:rFonts w:ascii="Times New Roman" w:hAnsi="Times New Roman" w:cs="Times New Roman"/>
          <w:bCs/>
          <w:spacing w:val="1"/>
        </w:rPr>
        <w:t>Оптика</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Геометрическая оптика. Прямолинейное распространение света в однородной среде. Луч света. Точечный источник света. </w:t>
      </w:r>
      <w:bookmarkStart w:id="58" w:name="123961"/>
      <w:bookmarkEnd w:id="58"/>
      <w:r w:rsidRPr="009C39E2">
        <w:rPr>
          <w:rFonts w:ascii="Times New Roman" w:hAnsi="Times New Roman" w:cs="Times New Roman"/>
        </w:rPr>
        <w:t xml:space="preserve">Отражение света. Законы отражения света. Построение изображений в плоском зеркале. </w:t>
      </w:r>
      <w:bookmarkStart w:id="59" w:name="123962"/>
      <w:bookmarkEnd w:id="59"/>
      <w:r w:rsidRPr="009C39E2">
        <w:rPr>
          <w:rFonts w:ascii="Times New Roman" w:hAnsi="Times New Roman" w:cs="Times New Roman"/>
        </w:rPr>
        <w:t xml:space="preserve">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 </w:t>
      </w:r>
      <w:bookmarkStart w:id="60" w:name="123963"/>
      <w:bookmarkEnd w:id="60"/>
      <w:r w:rsidRPr="009C39E2">
        <w:rPr>
          <w:rFonts w:ascii="Times New Roman" w:hAnsi="Times New Roman" w:cs="Times New Roman"/>
        </w:rPr>
        <w:t xml:space="preserve">Дисперсия света. Сложный состав белого света. Цвет. </w:t>
      </w:r>
      <w:bookmarkStart w:id="61" w:name="123964"/>
      <w:bookmarkEnd w:id="61"/>
      <w:r w:rsidRPr="009C39E2">
        <w:rPr>
          <w:rFonts w:ascii="Times New Roman" w:hAnsi="Times New Roman" w:cs="Times New Roman"/>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 </w:t>
      </w:r>
      <w:bookmarkStart w:id="62" w:name="123965"/>
      <w:bookmarkEnd w:id="62"/>
      <w:r w:rsidRPr="009C39E2">
        <w:rPr>
          <w:rFonts w:ascii="Times New Roman" w:hAnsi="Times New Roman" w:cs="Times New Roman"/>
        </w:rPr>
        <w:t xml:space="preserve">Пределы применимости геометрической оптики. </w:t>
      </w:r>
      <w:bookmarkStart w:id="63" w:name="123966"/>
      <w:bookmarkEnd w:id="63"/>
      <w:r w:rsidRPr="009C39E2">
        <w:rPr>
          <w:rFonts w:ascii="Times New Roman" w:hAnsi="Times New Roman" w:cs="Times New Roman"/>
        </w:rPr>
        <w:t xml:space="preserve">Волновая оптика. Интерференция света. Когерентные источники. Условия наблюдения максимумов и минимумов в интерференционной </w:t>
      </w:r>
      <w:r w:rsidRPr="009C39E2">
        <w:rPr>
          <w:rFonts w:ascii="Times New Roman" w:hAnsi="Times New Roman" w:cs="Times New Roman"/>
        </w:rPr>
        <w:lastRenderedPageBreak/>
        <w:t xml:space="preserve">картине от двух синфазных когерентных источников. </w:t>
      </w:r>
      <w:bookmarkStart w:id="64" w:name="123967"/>
      <w:bookmarkEnd w:id="64"/>
      <w:r w:rsidRPr="009C39E2">
        <w:rPr>
          <w:rFonts w:ascii="Times New Roman" w:hAnsi="Times New Roman" w:cs="Times New Roman"/>
        </w:rPr>
        <w:t xml:space="preserve">Дифракция света. Дифракционная решетка. Условие наблюдения главных максимумов при падении монохроматического света на дифракционную решетку. </w:t>
      </w:r>
      <w:bookmarkStart w:id="65" w:name="123968"/>
      <w:bookmarkEnd w:id="65"/>
      <w:r w:rsidRPr="009C39E2">
        <w:rPr>
          <w:rFonts w:ascii="Times New Roman" w:hAnsi="Times New Roman" w:cs="Times New Roman"/>
        </w:rPr>
        <w:t>Поляризация света</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b/>
        </w:rPr>
        <w:t>Раздел 6. Основы специальной теории относительности</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6.1 </w:t>
      </w:r>
      <w:r w:rsidRPr="009C39E2">
        <w:rPr>
          <w:rFonts w:ascii="Times New Roman" w:hAnsi="Times New Roman" w:cs="Times New Roman"/>
          <w:bCs/>
        </w:rPr>
        <w:t>Основы специальной теории относительности</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 </w:t>
      </w:r>
      <w:bookmarkStart w:id="66" w:name="123987"/>
      <w:bookmarkEnd w:id="66"/>
      <w:r w:rsidRPr="009C39E2">
        <w:rPr>
          <w:rFonts w:ascii="Times New Roman" w:hAnsi="Times New Roman" w:cs="Times New Roman"/>
        </w:rPr>
        <w:t xml:space="preserve">Относительность одновременности. Замедление времени и сокращение длины. </w:t>
      </w:r>
      <w:bookmarkStart w:id="67" w:name="123988"/>
      <w:bookmarkEnd w:id="67"/>
      <w:r w:rsidRPr="009C39E2">
        <w:rPr>
          <w:rFonts w:ascii="Times New Roman" w:hAnsi="Times New Roman" w:cs="Times New Roman"/>
        </w:rPr>
        <w:t xml:space="preserve">Энергия и импульс релятивистской частицы. </w:t>
      </w:r>
      <w:bookmarkStart w:id="68" w:name="123989"/>
      <w:bookmarkEnd w:id="68"/>
      <w:r w:rsidRPr="009C39E2">
        <w:rPr>
          <w:rFonts w:ascii="Times New Roman" w:hAnsi="Times New Roman" w:cs="Times New Roman"/>
        </w:rPr>
        <w:t>Связь массы с энергией и импульсом релятивистской частицы. Энергия покоя</w:t>
      </w:r>
    </w:p>
    <w:p w:rsidR="009C39E2" w:rsidRPr="009C39E2" w:rsidRDefault="009C39E2" w:rsidP="009C39E2">
      <w:pPr>
        <w:spacing w:after="0" w:line="240" w:lineRule="auto"/>
        <w:rPr>
          <w:rFonts w:ascii="Times New Roman" w:hAnsi="Times New Roman" w:cs="Times New Roman"/>
          <w:b/>
        </w:rPr>
      </w:pPr>
      <w:r w:rsidRPr="009C39E2">
        <w:rPr>
          <w:rFonts w:ascii="Times New Roman" w:hAnsi="Times New Roman" w:cs="Times New Roman"/>
          <w:b/>
        </w:rPr>
        <w:t>Раздел 7. Квантовая</w:t>
      </w:r>
      <w:r w:rsidR="000670D5">
        <w:rPr>
          <w:rFonts w:ascii="Times New Roman" w:hAnsi="Times New Roman" w:cs="Times New Roman"/>
          <w:b/>
        </w:rPr>
        <w:t xml:space="preserve"> </w:t>
      </w:r>
      <w:r w:rsidRPr="009C39E2">
        <w:rPr>
          <w:rFonts w:ascii="Times New Roman" w:hAnsi="Times New Roman" w:cs="Times New Roman"/>
          <w:b/>
        </w:rPr>
        <w:t>физика</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7.1 </w:t>
      </w:r>
      <w:r w:rsidRPr="009C39E2">
        <w:rPr>
          <w:rFonts w:ascii="Times New Roman" w:hAnsi="Times New Roman" w:cs="Times New Roman"/>
          <w:bCs/>
        </w:rPr>
        <w:t>Элементы</w:t>
      </w:r>
      <w:r w:rsidR="000670D5">
        <w:rPr>
          <w:rFonts w:ascii="Times New Roman" w:hAnsi="Times New Roman" w:cs="Times New Roman"/>
          <w:bCs/>
        </w:rPr>
        <w:t xml:space="preserve"> </w:t>
      </w:r>
      <w:r w:rsidRPr="009C39E2">
        <w:rPr>
          <w:rFonts w:ascii="Times New Roman" w:hAnsi="Times New Roman" w:cs="Times New Roman"/>
          <w:bCs/>
        </w:rPr>
        <w:t xml:space="preserve"> квантовой оптики</w:t>
      </w:r>
    </w:p>
    <w:p w:rsidR="009C39E2" w:rsidRPr="009C39E2" w:rsidRDefault="009C39E2" w:rsidP="009C39E2">
      <w:pPr>
        <w:spacing w:after="0" w:line="240" w:lineRule="auto"/>
        <w:rPr>
          <w:rFonts w:ascii="Times New Roman" w:hAnsi="Times New Roman" w:cs="Times New Roman"/>
          <w:shd w:val="clear" w:color="auto" w:fill="FFFFFF"/>
        </w:rPr>
      </w:pPr>
      <w:r w:rsidRPr="009C39E2">
        <w:rPr>
          <w:rFonts w:ascii="Times New Roman" w:hAnsi="Times New Roman" w:cs="Times New Roman"/>
        </w:rPr>
        <w:t xml:space="preserve">Фотоны. Формула Планка связи энергии фотона с его частотой. Энергия и импульс фотона. </w:t>
      </w:r>
      <w:bookmarkStart w:id="69" w:name="123993"/>
      <w:bookmarkEnd w:id="69"/>
      <w:r w:rsidRPr="009C39E2">
        <w:rPr>
          <w:rFonts w:ascii="Times New Roman" w:hAnsi="Times New Roman" w:cs="Times New Roman"/>
        </w:rPr>
        <w:t xml:space="preserve">Открытие и исследование фотоэффекта. Опыты А.Г. Столетова. Законы фотоэффекта. Уравнение Эйнштейна для фотоэффекта. "Красная граница" фотоэффекта. </w:t>
      </w:r>
      <w:bookmarkStart w:id="70" w:name="123994"/>
      <w:bookmarkEnd w:id="70"/>
      <w:r w:rsidRPr="009C39E2">
        <w:rPr>
          <w:rFonts w:ascii="Times New Roman" w:hAnsi="Times New Roman" w:cs="Times New Roman"/>
        </w:rPr>
        <w:t xml:space="preserve">Давление света. Опыты П.Н. Лебедева. </w:t>
      </w:r>
      <w:bookmarkStart w:id="71" w:name="123995"/>
      <w:bookmarkEnd w:id="71"/>
      <w:r w:rsidRPr="009C39E2">
        <w:rPr>
          <w:rFonts w:ascii="Times New Roman" w:hAnsi="Times New Roman" w:cs="Times New Roman"/>
        </w:rPr>
        <w:t xml:space="preserve">Химическое действие света. </w:t>
      </w:r>
      <w:r w:rsidRPr="009C39E2">
        <w:rPr>
          <w:rFonts w:ascii="Times New Roman" w:hAnsi="Times New Roman" w:cs="Times New Roman"/>
          <w:shd w:val="clear" w:color="auto" w:fill="FFFFFF"/>
        </w:rPr>
        <w:t>Технические устройства и практическое применение: фотоэлемент, фотодатчик, солнечная батарея, светодиод</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7.2 </w:t>
      </w:r>
      <w:r w:rsidRPr="009C39E2">
        <w:rPr>
          <w:rFonts w:ascii="Times New Roman" w:hAnsi="Times New Roman" w:cs="Times New Roman"/>
          <w:bCs/>
        </w:rPr>
        <w:t>Строение атома</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Модель атома Томсона. Опыты Резерфорда по рассеянию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bookmarkStart w:id="72" w:name="124004"/>
      <w:bookmarkEnd w:id="72"/>
      <w:r w:rsidRPr="009C39E2">
        <w:rPr>
          <w:rFonts w:ascii="Times New Roman" w:hAnsi="Times New Roman" w:cs="Times New Roman"/>
        </w:rPr>
        <w:t xml:space="preserve">Волновые свойства частиц. Волны де Бройля. Корпускулярно-волновой дуализм. </w:t>
      </w:r>
      <w:bookmarkStart w:id="73" w:name="124005"/>
      <w:bookmarkEnd w:id="73"/>
      <w:r w:rsidRPr="009C39E2">
        <w:rPr>
          <w:rFonts w:ascii="Times New Roman" w:hAnsi="Times New Roman" w:cs="Times New Roman"/>
        </w:rPr>
        <w:t>Спонтанное и вынужденное излучение. Дифракция электронов в кристаллах. Устройство и принцип работы лазера. Технические устройства и практическое применение: спектральный анализ (спектроскоп), лазер, квантовый компьютер</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 xml:space="preserve">Тема 7.3 </w:t>
      </w:r>
      <w:r w:rsidRPr="009C39E2">
        <w:rPr>
          <w:rFonts w:ascii="Times New Roman" w:hAnsi="Times New Roman" w:cs="Times New Roman"/>
          <w:bCs/>
        </w:rPr>
        <w:t>Атомное ядро</w:t>
      </w:r>
    </w:p>
    <w:p w:rsidR="009C39E2" w:rsidRPr="009C39E2" w:rsidRDefault="009C39E2" w:rsidP="009C39E2">
      <w:pPr>
        <w:spacing w:after="0" w:line="240" w:lineRule="auto"/>
        <w:rPr>
          <w:rFonts w:ascii="Times New Roman" w:hAnsi="Times New Roman" w:cs="Times New Roman"/>
        </w:rPr>
      </w:pPr>
      <w:r w:rsidRPr="009C39E2">
        <w:rPr>
          <w:rFonts w:ascii="Times New Roman" w:hAnsi="Times New Roman" w:cs="Times New Roman"/>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bookmarkStart w:id="74" w:name="124016"/>
      <w:bookmarkEnd w:id="74"/>
      <w:r w:rsidRPr="009C39E2">
        <w:rPr>
          <w:rFonts w:ascii="Times New Roman" w:hAnsi="Times New Roman" w:cs="Times New Roman"/>
        </w:rPr>
        <w:t xml:space="preserve">Открытие протона и нейтрона. Нуклонная модель ядра Гейзенберга-Иваненко. Заряд ядра. Массовое число ядра. Изотопы. </w:t>
      </w:r>
      <w:bookmarkStart w:id="75" w:name="124017"/>
      <w:bookmarkEnd w:id="75"/>
      <w:r w:rsidRPr="009C39E2">
        <w:rPr>
          <w:rFonts w:ascii="Times New Roman" w:hAnsi="Times New Roman" w:cs="Times New Roman"/>
        </w:rPr>
        <w:t xml:space="preserve">Альфа-распад. Электронный и позитронный бета-распад. Гамма-излучение. Закон радиоактивного распада. </w:t>
      </w:r>
      <w:bookmarkStart w:id="76" w:name="124018"/>
      <w:bookmarkEnd w:id="76"/>
      <w:r w:rsidRPr="009C39E2">
        <w:rPr>
          <w:rFonts w:ascii="Times New Roman" w:hAnsi="Times New Roman" w:cs="Times New Roman"/>
        </w:rPr>
        <w:t xml:space="preserve">Энергия связи нуклонов в ядре. Ядерные силы. Дефект массы ядра. </w:t>
      </w:r>
      <w:bookmarkStart w:id="77" w:name="124019"/>
      <w:bookmarkEnd w:id="77"/>
      <w:r w:rsidRPr="009C39E2">
        <w:rPr>
          <w:rFonts w:ascii="Times New Roman" w:hAnsi="Times New Roman" w:cs="Times New Roman"/>
        </w:rPr>
        <w:t xml:space="preserve">Ядерные реакции. Деление и синтез ядер. </w:t>
      </w:r>
      <w:bookmarkStart w:id="78" w:name="124020"/>
      <w:bookmarkEnd w:id="78"/>
      <w:r w:rsidRPr="009C39E2">
        <w:rPr>
          <w:rFonts w:ascii="Times New Roman" w:hAnsi="Times New Roman" w:cs="Times New Roman"/>
        </w:rPr>
        <w:t>Ядерный реактор. Термоядерный синтез. Проблемы и перспективы ядерной энергетики. Экологические аспекты ядерной энергетики.</w:t>
      </w:r>
      <w:bookmarkStart w:id="79" w:name="124021"/>
      <w:bookmarkEnd w:id="79"/>
      <w:r w:rsidRPr="009C39E2">
        <w:rPr>
          <w:rFonts w:ascii="Times New Roman" w:hAnsi="Times New Roman" w:cs="Times New Roman"/>
        </w:rPr>
        <w:t xml:space="preserve"> Элементарные частицы. Открытие позитрона. </w:t>
      </w:r>
      <w:bookmarkStart w:id="80" w:name="124022"/>
      <w:bookmarkEnd w:id="80"/>
      <w:r w:rsidRPr="009C39E2">
        <w:rPr>
          <w:rFonts w:ascii="Times New Roman" w:hAnsi="Times New Roman" w:cs="Times New Roman"/>
        </w:rPr>
        <w:t xml:space="preserve">Методы наблюдения и регистрации элементарных частиц. </w:t>
      </w:r>
      <w:bookmarkStart w:id="81" w:name="124023"/>
      <w:bookmarkEnd w:id="81"/>
      <w:r w:rsidRPr="009C39E2">
        <w:rPr>
          <w:rFonts w:ascii="Times New Roman" w:hAnsi="Times New Roman" w:cs="Times New Roman"/>
        </w:rPr>
        <w:t>Фундаментальные взаимодействия. Единство физической картины мира</w:t>
      </w:r>
    </w:p>
    <w:p w:rsidR="009C39E2" w:rsidRPr="009C39E2" w:rsidRDefault="009C39E2" w:rsidP="009C39E2">
      <w:pPr>
        <w:spacing w:after="0" w:line="240" w:lineRule="auto"/>
        <w:rPr>
          <w:rFonts w:ascii="Times New Roman" w:hAnsi="Times New Roman" w:cs="Times New Roman"/>
          <w:shd w:val="clear" w:color="auto" w:fill="FFFFFF"/>
        </w:rPr>
      </w:pPr>
      <w:r w:rsidRPr="009C39E2">
        <w:rPr>
          <w:rFonts w:ascii="Times New Roman" w:hAnsi="Times New Roman" w:cs="Times New Roman"/>
          <w:b/>
        </w:rPr>
        <w:t>Раздел 8. Элементы астрономии и астрофизики</w:t>
      </w:r>
    </w:p>
    <w:p w:rsidR="009C39E2" w:rsidRPr="009C39E2" w:rsidRDefault="009C39E2" w:rsidP="009C39E2">
      <w:pPr>
        <w:spacing w:after="0" w:line="240" w:lineRule="auto"/>
        <w:rPr>
          <w:rFonts w:ascii="Times New Roman" w:hAnsi="Times New Roman" w:cs="Times New Roman"/>
          <w:bCs/>
        </w:rPr>
      </w:pPr>
      <w:r w:rsidRPr="009C39E2">
        <w:rPr>
          <w:rFonts w:ascii="Times New Roman" w:hAnsi="Times New Roman" w:cs="Times New Roman"/>
          <w:b/>
        </w:rPr>
        <w:t>Тема 8.1</w:t>
      </w:r>
      <w:r w:rsidRPr="009C39E2">
        <w:rPr>
          <w:rFonts w:ascii="Times New Roman" w:hAnsi="Times New Roman" w:cs="Times New Roman"/>
          <w:bCs/>
        </w:rPr>
        <w:t xml:space="preserve"> Элементы астрономии и астрофизики</w:t>
      </w:r>
    </w:p>
    <w:p w:rsidR="009C39E2" w:rsidRPr="009C39E2" w:rsidRDefault="009C39E2" w:rsidP="009C39E2">
      <w:pPr>
        <w:spacing w:after="0" w:line="240" w:lineRule="auto"/>
        <w:rPr>
          <w:rFonts w:ascii="Times New Roman" w:hAnsi="Times New Roman" w:cs="Times New Roman"/>
          <w:b/>
          <w:bCs/>
        </w:rPr>
      </w:pPr>
      <w:r w:rsidRPr="009C39E2">
        <w:rPr>
          <w:rFonts w:ascii="Times New Roman" w:hAnsi="Times New Roman" w:cs="Times New Roman"/>
        </w:rPr>
        <w:t xml:space="preserve">Этапы развития астрономии. Прикладное и мировоззренческое значение астрономии. </w:t>
      </w:r>
      <w:bookmarkStart w:id="82" w:name="124031"/>
      <w:bookmarkEnd w:id="82"/>
      <w:r w:rsidRPr="009C39E2">
        <w:rPr>
          <w:rFonts w:ascii="Times New Roman" w:hAnsi="Times New Roman" w:cs="Times New Roman"/>
        </w:rPr>
        <w:t xml:space="preserve">Вид звездного неба. Созвездия, яркие звезды, планеты, их видимое движение. </w:t>
      </w:r>
      <w:bookmarkStart w:id="83" w:name="124032"/>
      <w:bookmarkEnd w:id="83"/>
      <w:r w:rsidRPr="009C39E2">
        <w:rPr>
          <w:rFonts w:ascii="Times New Roman" w:hAnsi="Times New Roman" w:cs="Times New Roman"/>
        </w:rPr>
        <w:t>Солнечная система. Планеты земной группы. Планеты-гиганты. Малые тела Солнечной системы. Солнце, фотосфера и атмосфера</w:t>
      </w:r>
      <w:bookmarkStart w:id="84" w:name="124033"/>
      <w:bookmarkEnd w:id="84"/>
      <w:r w:rsidRPr="009C39E2">
        <w:rPr>
          <w:rFonts w:ascii="Times New Roman" w:hAnsi="Times New Roman" w:cs="Times New Roman"/>
        </w:rPr>
        <w:t xml:space="preserve">. Солнечная активность. Источник энергии Солнца и звезд. Звезды, их основные характеристики. Диаграмма "спектральный класс - светимость". Звезды главной последовательности. Зависимость "масса - светимость" для звезд главной последовательности. Внутреннее строение звезд. Современные представления о происхождении и эволюции Солнца и звезд. Этапы жизни звезд. </w:t>
      </w:r>
      <w:bookmarkStart w:id="85" w:name="124034"/>
      <w:bookmarkEnd w:id="85"/>
      <w:r w:rsidRPr="009C39E2">
        <w:rPr>
          <w:rFonts w:ascii="Times New Roman" w:hAnsi="Times New Roman" w:cs="Times New Roman"/>
        </w:rPr>
        <w:t xml:space="preserve">Млечный Путь - наша Галактика. Спиральная структура Галактики, распределение звезд, газа и пыли.  Положение и движение Солнца в Галактике. Типы галактик. Плоская и сферическая подсистемы Галактики Радиогалактики и квазары. Черные дыры в ядрах галактик. </w:t>
      </w:r>
      <w:bookmarkStart w:id="86" w:name="124035"/>
      <w:bookmarkEnd w:id="86"/>
      <w:r w:rsidRPr="009C39E2">
        <w:rPr>
          <w:rFonts w:ascii="Times New Roman" w:hAnsi="Times New Roman" w:cs="Times New Roman"/>
        </w:rPr>
        <w:t xml:space="preserve">Вселенная. Расширение Вселенной. Закон Хаббла. Разбегание галактик. Теория Большого взрыва. Реликтовое излучение. </w:t>
      </w:r>
      <w:bookmarkStart w:id="87" w:name="124036"/>
      <w:bookmarkEnd w:id="87"/>
      <w:r w:rsidRPr="009C39E2">
        <w:rPr>
          <w:rFonts w:ascii="Times New Roman" w:hAnsi="Times New Roman" w:cs="Times New Roman"/>
        </w:rPr>
        <w:t xml:space="preserve">Масштабная структура Вселенной. Метагалактика. </w:t>
      </w:r>
      <w:bookmarkStart w:id="88" w:name="124037"/>
      <w:bookmarkEnd w:id="88"/>
      <w:r w:rsidRPr="009C39E2">
        <w:rPr>
          <w:rFonts w:ascii="Times New Roman" w:hAnsi="Times New Roman" w:cs="Times New Roman"/>
        </w:rPr>
        <w:t>Нерешенные проблемы астрономии</w:t>
      </w:r>
    </w:p>
    <w:p w:rsidR="002F7029" w:rsidRPr="009C39E2" w:rsidRDefault="002F7029" w:rsidP="009C39E2">
      <w:pPr>
        <w:spacing w:after="0" w:line="240" w:lineRule="auto"/>
        <w:rPr>
          <w:rFonts w:ascii="Times New Roman" w:hAnsi="Times New Roman" w:cs="Times New Roman"/>
          <w:b/>
          <w:bCs/>
        </w:rPr>
      </w:pPr>
    </w:p>
    <w:p w:rsidR="002F7029" w:rsidRPr="009C39E2" w:rsidRDefault="002F7029" w:rsidP="009C39E2">
      <w:pPr>
        <w:spacing w:after="0" w:line="240" w:lineRule="auto"/>
        <w:rPr>
          <w:rFonts w:ascii="Times New Roman" w:hAnsi="Times New Roman" w:cs="Times New Roman"/>
          <w:b/>
          <w:bCs/>
        </w:rPr>
      </w:pPr>
    </w:p>
    <w:sectPr w:rsidR="002F7029" w:rsidRPr="009C39E2" w:rsidSect="00082EE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0D8" w:rsidRDefault="00E340D8" w:rsidP="0086624A">
      <w:pPr>
        <w:spacing w:after="0" w:line="240" w:lineRule="auto"/>
      </w:pPr>
      <w:r>
        <w:separator/>
      </w:r>
    </w:p>
  </w:endnote>
  <w:endnote w:type="continuationSeparator" w:id="1">
    <w:p w:rsidR="00E340D8" w:rsidRDefault="00E340D8" w:rsidP="008662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0D8" w:rsidRDefault="00E340D8" w:rsidP="0086624A">
      <w:pPr>
        <w:spacing w:after="0" w:line="240" w:lineRule="auto"/>
      </w:pPr>
      <w:r>
        <w:separator/>
      </w:r>
    </w:p>
  </w:footnote>
  <w:footnote w:type="continuationSeparator" w:id="1">
    <w:p w:rsidR="00E340D8" w:rsidRDefault="00E340D8" w:rsidP="008662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63DBC"/>
    <w:multiLevelType w:val="hybridMultilevel"/>
    <w:tmpl w:val="992CD260"/>
    <w:lvl w:ilvl="0" w:tplc="7AA47630">
      <w:start w:val="16"/>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AD380E"/>
    <w:rsid w:val="000670D5"/>
    <w:rsid w:val="0008214D"/>
    <w:rsid w:val="00082EE3"/>
    <w:rsid w:val="000C6936"/>
    <w:rsid w:val="00176B0B"/>
    <w:rsid w:val="00293211"/>
    <w:rsid w:val="002F7029"/>
    <w:rsid w:val="00323477"/>
    <w:rsid w:val="003661DA"/>
    <w:rsid w:val="003F0608"/>
    <w:rsid w:val="003F4C70"/>
    <w:rsid w:val="004656BF"/>
    <w:rsid w:val="00495BBC"/>
    <w:rsid w:val="004F2D7E"/>
    <w:rsid w:val="00551812"/>
    <w:rsid w:val="00561E68"/>
    <w:rsid w:val="005D6F40"/>
    <w:rsid w:val="00781528"/>
    <w:rsid w:val="007F683E"/>
    <w:rsid w:val="00836E42"/>
    <w:rsid w:val="0086624A"/>
    <w:rsid w:val="008C5EE5"/>
    <w:rsid w:val="00997F85"/>
    <w:rsid w:val="009C39E2"/>
    <w:rsid w:val="00A16285"/>
    <w:rsid w:val="00AD14DF"/>
    <w:rsid w:val="00AD380E"/>
    <w:rsid w:val="00D719B2"/>
    <w:rsid w:val="00E16597"/>
    <w:rsid w:val="00E340D8"/>
    <w:rsid w:val="00E363C3"/>
    <w:rsid w:val="00E956A8"/>
    <w:rsid w:val="00ED3134"/>
    <w:rsid w:val="00F05FAC"/>
    <w:rsid w:val="00F92932"/>
    <w:rsid w:val="00FA4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EE3"/>
  </w:style>
  <w:style w:type="paragraph" w:styleId="1">
    <w:name w:val="heading 1"/>
    <w:basedOn w:val="a"/>
    <w:next w:val="a"/>
    <w:link w:val="10"/>
    <w:uiPriority w:val="9"/>
    <w:qFormat/>
    <w:rsid w:val="00AD38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AD380E"/>
    <w:rPr>
      <w:rFonts w:ascii="Times New Roman" w:hAnsi="Times New Roman" w:cs="Times New Roman" w:hint="default"/>
      <w:i/>
      <w:iCs w:val="0"/>
    </w:rPr>
  </w:style>
  <w:style w:type="paragraph" w:customStyle="1" w:styleId="11">
    <w:name w:val="Обычный (веб)1"/>
    <w:basedOn w:val="a"/>
    <w:next w:val="a4"/>
    <w:qFormat/>
    <w:rsid w:val="00AD380E"/>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2">
    <w:name w:val="Раздел 1"/>
    <w:basedOn w:val="1"/>
    <w:link w:val="13"/>
    <w:qFormat/>
    <w:rsid w:val="00AD380E"/>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5"/>
    <w:link w:val="111"/>
    <w:qFormat/>
    <w:rsid w:val="00AD380E"/>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lang w:eastAsia="ru-RU"/>
    </w:rPr>
  </w:style>
  <w:style w:type="character" w:customStyle="1" w:styleId="13">
    <w:name w:val="Раздел 1 Знак"/>
    <w:basedOn w:val="10"/>
    <w:link w:val="12"/>
    <w:rsid w:val="00AD380E"/>
    <w:rPr>
      <w:rFonts w:ascii="Times New Roman Полужирный" w:eastAsia="Segoe UI" w:hAnsi="Times New Roman Полужирный" w:cs="Times New Roman"/>
      <w:caps/>
      <w:kern w:val="32"/>
      <w:sz w:val="24"/>
      <w:szCs w:val="24"/>
    </w:rPr>
  </w:style>
  <w:style w:type="character" w:customStyle="1" w:styleId="111">
    <w:name w:val="Раздел 1.1 Знак"/>
    <w:basedOn w:val="a6"/>
    <w:link w:val="110"/>
    <w:rsid w:val="00AD380E"/>
    <w:rPr>
      <w:rFonts w:ascii="Times New Roman Полужирный" w:eastAsia="Segoe UI" w:hAnsi="Times New Roman Полужирный" w:cs="Times New Roman"/>
      <w:b/>
      <w:bCs/>
      <w:lang w:eastAsia="ru-RU"/>
    </w:rPr>
  </w:style>
  <w:style w:type="paragraph" w:styleId="a4">
    <w:name w:val="Normal (Web)"/>
    <w:basedOn w:val="a"/>
    <w:uiPriority w:val="99"/>
    <w:semiHidden/>
    <w:unhideWhenUsed/>
    <w:rsid w:val="00AD380E"/>
    <w:rPr>
      <w:rFonts w:ascii="Times New Roman" w:hAnsi="Times New Roman" w:cs="Times New Roman"/>
      <w:sz w:val="24"/>
      <w:szCs w:val="24"/>
    </w:rPr>
  </w:style>
  <w:style w:type="character" w:customStyle="1" w:styleId="10">
    <w:name w:val="Заголовок 1 Знак"/>
    <w:basedOn w:val="a0"/>
    <w:link w:val="1"/>
    <w:uiPriority w:val="9"/>
    <w:rsid w:val="00AD380E"/>
    <w:rPr>
      <w:rFonts w:asciiTheme="majorHAnsi" w:eastAsiaTheme="majorEastAsia" w:hAnsiTheme="majorHAnsi" w:cstheme="majorBidi"/>
      <w:b/>
      <w:bCs/>
      <w:color w:val="365F91" w:themeColor="accent1" w:themeShade="BF"/>
      <w:sz w:val="28"/>
      <w:szCs w:val="28"/>
    </w:rPr>
  </w:style>
  <w:style w:type="paragraph" w:styleId="a5">
    <w:name w:val="Subtitle"/>
    <w:basedOn w:val="a"/>
    <w:next w:val="a"/>
    <w:link w:val="a6"/>
    <w:uiPriority w:val="11"/>
    <w:qFormat/>
    <w:rsid w:val="00AD38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AD380E"/>
    <w:rPr>
      <w:rFonts w:asciiTheme="majorHAnsi" w:eastAsiaTheme="majorEastAsia" w:hAnsiTheme="majorHAnsi" w:cstheme="majorBidi"/>
      <w:i/>
      <w:iCs/>
      <w:color w:val="4F81BD" w:themeColor="accent1"/>
      <w:spacing w:val="15"/>
      <w:sz w:val="24"/>
      <w:szCs w:val="24"/>
    </w:rPr>
  </w:style>
  <w:style w:type="paragraph" w:styleId="a7">
    <w:name w:val="Body Text Indent"/>
    <w:basedOn w:val="a"/>
    <w:link w:val="a8"/>
    <w:rsid w:val="004656BF"/>
    <w:pPr>
      <w:spacing w:after="0" w:line="240" w:lineRule="auto"/>
      <w:ind w:firstLine="284"/>
      <w:jc w:val="both"/>
    </w:pPr>
    <w:rPr>
      <w:rFonts w:ascii="Times New Roman" w:eastAsia="Times New Roman" w:hAnsi="Times New Roman" w:cs="Times New Roman"/>
      <w:sz w:val="20"/>
      <w:szCs w:val="20"/>
      <w:lang w:eastAsia="ru-RU"/>
    </w:rPr>
  </w:style>
  <w:style w:type="character" w:customStyle="1" w:styleId="a8">
    <w:name w:val="Основной текст с отступом Знак"/>
    <w:basedOn w:val="a0"/>
    <w:link w:val="a7"/>
    <w:rsid w:val="004656BF"/>
    <w:rPr>
      <w:rFonts w:ascii="Times New Roman" w:eastAsia="Times New Roman" w:hAnsi="Times New Roman" w:cs="Times New Roman"/>
      <w:sz w:val="20"/>
      <w:szCs w:val="20"/>
      <w:lang w:eastAsia="ru-RU"/>
    </w:rPr>
  </w:style>
  <w:style w:type="paragraph" w:customStyle="1" w:styleId="Footnote">
    <w:name w:val="Footnote"/>
    <w:basedOn w:val="a"/>
    <w:rsid w:val="0086624A"/>
    <w:pPr>
      <w:spacing w:after="0" w:line="240" w:lineRule="auto"/>
    </w:pPr>
    <w:rPr>
      <w:rFonts w:ascii="Calibri" w:eastAsia="Times New Roman" w:hAnsi="Calibri" w:cs="Times New Roman"/>
      <w:color w:val="000000"/>
      <w:sz w:val="20"/>
      <w:szCs w:val="20"/>
      <w:lang w:eastAsia="ru-RU"/>
    </w:rPr>
  </w:style>
  <w:style w:type="table" w:styleId="a9">
    <w:name w:val="Table Grid"/>
    <w:basedOn w:val="a1"/>
    <w:rsid w:val="0086624A"/>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4">
    <w:name w:val="Знак сноски1"/>
    <w:link w:val="aa"/>
    <w:rsid w:val="00F92932"/>
    <w:pPr>
      <w:spacing w:after="160" w:line="264" w:lineRule="auto"/>
    </w:pPr>
    <w:rPr>
      <w:rFonts w:eastAsia="Times New Roman" w:cs="Times New Roman"/>
      <w:color w:val="000000"/>
      <w:szCs w:val="20"/>
      <w:vertAlign w:val="superscript"/>
      <w:lang w:eastAsia="ru-RU"/>
    </w:rPr>
  </w:style>
  <w:style w:type="character" w:styleId="aa">
    <w:name w:val="footnote reference"/>
    <w:basedOn w:val="a0"/>
    <w:link w:val="14"/>
    <w:rsid w:val="002F7029"/>
    <w:rPr>
      <w:rFonts w:eastAsia="Times New Roman" w:cs="Times New Roman"/>
      <w:color w:val="000000"/>
      <w:szCs w:val="20"/>
      <w:vertAlign w:val="superscript"/>
      <w:lang w:eastAsia="ru-RU"/>
    </w:rPr>
  </w:style>
  <w:style w:type="paragraph" w:styleId="ab">
    <w:name w:val="List Paragraph"/>
    <w:basedOn w:val="a"/>
    <w:link w:val="ac"/>
    <w:rsid w:val="002F7029"/>
    <w:pPr>
      <w:widowControl w:val="0"/>
      <w:spacing w:after="0" w:line="240" w:lineRule="auto"/>
      <w:ind w:left="203" w:firstLine="707"/>
      <w:jc w:val="both"/>
    </w:pPr>
    <w:rPr>
      <w:rFonts w:ascii="Calibri" w:eastAsia="Times New Roman" w:hAnsi="Calibri" w:cs="Times New Roman"/>
      <w:color w:val="000000"/>
      <w:szCs w:val="20"/>
      <w:lang w:eastAsia="ru-RU"/>
    </w:rPr>
  </w:style>
  <w:style w:type="character" w:customStyle="1" w:styleId="ac">
    <w:name w:val="Абзац списка Знак"/>
    <w:basedOn w:val="a0"/>
    <w:link w:val="ab"/>
    <w:rsid w:val="002F7029"/>
    <w:rPr>
      <w:rFonts w:ascii="Calibri" w:eastAsia="Times New Roman" w:hAnsi="Calibri" w:cs="Times New Roman"/>
      <w:color w:val="000000"/>
      <w:szCs w:val="20"/>
      <w:lang w:eastAsia="ru-RU"/>
    </w:rPr>
  </w:style>
  <w:style w:type="paragraph" w:customStyle="1" w:styleId="pboth">
    <w:name w:val="pboth"/>
    <w:basedOn w:val="a"/>
    <w:rsid w:val="002F7029"/>
    <w:pPr>
      <w:spacing w:beforeAutospacing="1" w:after="0" w:afterAutospacing="1" w:line="240" w:lineRule="auto"/>
    </w:pPr>
    <w:rPr>
      <w:rFonts w:ascii="Times New Roman" w:eastAsia="Times New Roman" w:hAnsi="Times New Roman" w:cs="Times New Roman"/>
      <w:color w:val="000000"/>
      <w:sz w:val="24"/>
      <w:szCs w:val="20"/>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unhideWhenUsed/>
    <w:qFormat/>
    <w:rsid w:val="002F7029"/>
    <w:pPr>
      <w:widowControl w:val="0"/>
      <w:spacing w:after="0" w:line="240" w:lineRule="auto"/>
    </w:pPr>
    <w:rPr>
      <w:rFonts w:ascii="Calibri" w:eastAsia="Times New Roman" w:hAnsi="Calibri" w:cs="Times New Roman"/>
      <w:color w:val="000000"/>
      <w:sz w:val="20"/>
      <w:szCs w:val="20"/>
      <w:lang w:eastAsia="ru-RU"/>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2F7029"/>
    <w:rPr>
      <w:rFonts w:ascii="Calibri" w:eastAsia="Times New Roman" w:hAnsi="Calibri" w:cs="Times New Roman"/>
      <w:color w:val="000000"/>
      <w:sz w:val="20"/>
      <w:szCs w:val="20"/>
      <w:lang w:eastAsia="ru-RU"/>
    </w:rPr>
  </w:style>
  <w:style w:type="paragraph" w:customStyle="1" w:styleId="s1">
    <w:name w:val="s_1"/>
    <w:basedOn w:val="a"/>
    <w:rsid w:val="002F702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477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2331</Words>
  <Characters>13287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7</cp:revision>
  <cp:lastPrinted>2025-09-25T07:58:00Z</cp:lastPrinted>
  <dcterms:created xsi:type="dcterms:W3CDTF">2025-10-01T07:05:00Z</dcterms:created>
  <dcterms:modified xsi:type="dcterms:W3CDTF">2025-10-03T06:10:00Z</dcterms:modified>
</cp:coreProperties>
</file>